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C3DBD" w:rsidRDefault="00AC3DBD">
      <w:pPr>
        <w:rPr>
          <w:rFonts w:ascii="Times New Roman" w:eastAsia="Times New Roman" w:hAnsi="Times New Roman" w:cs="Times New Roman"/>
          <w:b/>
        </w:rPr>
      </w:pPr>
    </w:p>
    <w:p w:rsidR="00AC3DBD" w:rsidRDefault="00A01A4A">
      <w:pPr>
        <w:rPr>
          <w:rFonts w:ascii="Times New Roman" w:eastAsia="Times New Roman" w:hAnsi="Times New Roman" w:cs="Times New Roman"/>
        </w:rPr>
      </w:pPr>
      <w:r>
        <w:rPr>
          <w:rFonts w:ascii="Times New Roman" w:eastAsia="Times New Roman" w:hAnsi="Times New Roman" w:cs="Times New Roman"/>
          <w:b/>
        </w:rPr>
        <w:t>Instructor:</w:t>
      </w:r>
      <w:r>
        <w:rPr>
          <w:rFonts w:ascii="Times New Roman" w:eastAsia="Times New Roman" w:hAnsi="Times New Roman" w:cs="Times New Roman"/>
        </w:rPr>
        <w:t xml:space="preserve"> Kelli Bolin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b/>
        </w:rPr>
        <w:t xml:space="preserve">Paraeducator: </w:t>
      </w:r>
      <w:r>
        <w:rPr>
          <w:rFonts w:ascii="Times New Roman" w:eastAsia="Times New Roman" w:hAnsi="Times New Roman" w:cs="Times New Roman"/>
        </w:rPr>
        <w:t>Carri Aldrich</w:t>
      </w:r>
      <w:r>
        <w:rPr>
          <w:rFonts w:ascii="Times New Roman" w:eastAsia="Times New Roman" w:hAnsi="Times New Roman" w:cs="Times New Roman"/>
        </w:rPr>
        <w:tab/>
      </w:r>
    </w:p>
    <w:p w:rsidR="00AC3DBD" w:rsidRDefault="00A01A4A">
      <w:pPr>
        <w:rPr>
          <w:rFonts w:ascii="Times New Roman" w:eastAsia="Times New Roman" w:hAnsi="Times New Roman" w:cs="Times New Roman"/>
        </w:rPr>
      </w:pPr>
      <w:r>
        <w:rPr>
          <w:rFonts w:ascii="Times New Roman" w:eastAsia="Times New Roman" w:hAnsi="Times New Roman" w:cs="Times New Roman"/>
          <w:b/>
        </w:rPr>
        <w:t>Contact Information:</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Contact Information:</w:t>
      </w:r>
      <w:r>
        <w:rPr>
          <w:rFonts w:ascii="Times New Roman" w:eastAsia="Times New Roman" w:hAnsi="Times New Roman" w:cs="Times New Roman"/>
        </w:rPr>
        <w:tab/>
      </w:r>
      <w:r>
        <w:rPr>
          <w:rFonts w:ascii="Times New Roman" w:eastAsia="Times New Roman" w:hAnsi="Times New Roman" w:cs="Times New Roman"/>
        </w:rPr>
        <w:tab/>
      </w:r>
    </w:p>
    <w:p w:rsidR="00AC3DBD" w:rsidRDefault="00A01A4A">
      <w:pPr>
        <w:rPr>
          <w:rFonts w:ascii="Times New Roman" w:eastAsia="Times New Roman" w:hAnsi="Times New Roman" w:cs="Times New Roman"/>
        </w:rPr>
      </w:pPr>
      <w:r>
        <w:rPr>
          <w:rFonts w:ascii="Times New Roman" w:eastAsia="Times New Roman" w:hAnsi="Times New Roman" w:cs="Times New Roman"/>
        </w:rPr>
        <w:t>Phone: (231) 796-5805 Ext. 1116</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Phone: (231) 796-5805 Ext. 1116</w:t>
      </w:r>
    </w:p>
    <w:p w:rsidR="00AC3DBD" w:rsidRDefault="00A01A4A">
      <w:pPr>
        <w:rPr>
          <w:rFonts w:ascii="Times New Roman" w:eastAsia="Times New Roman" w:hAnsi="Times New Roman" w:cs="Times New Roman"/>
        </w:rPr>
      </w:pPr>
      <w:r>
        <w:rPr>
          <w:rFonts w:ascii="Times New Roman" w:eastAsia="Times New Roman" w:hAnsi="Times New Roman" w:cs="Times New Roman"/>
        </w:rPr>
        <w:t>Email:  kbolin@moisd.org</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 xml:space="preserve">           Email: caldrich@moisd.org</w:t>
      </w:r>
      <w:r>
        <w:rPr>
          <w:rFonts w:ascii="Times New Roman" w:eastAsia="Times New Roman" w:hAnsi="Times New Roman" w:cs="Times New Roman"/>
        </w:rPr>
        <w:tab/>
        <w:t xml:space="preserve">            Alternate Phone: (231) 580-8305</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
    <w:p w:rsidR="00AC3DBD" w:rsidRDefault="00A01A4A">
      <w:pPr>
        <w:rPr>
          <w:rFonts w:ascii="Times New Roman" w:eastAsia="Times New Roman" w:hAnsi="Times New Roman" w:cs="Times New Roman"/>
        </w:rPr>
      </w:pPr>
      <w:r>
        <w:rPr>
          <w:rFonts w:ascii="Times New Roman" w:eastAsia="Times New Roman" w:hAnsi="Times New Roman" w:cs="Times New Roman"/>
          <w:b/>
        </w:rPr>
        <w:t>Credentials:</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Credentials:</w:t>
      </w:r>
    </w:p>
    <w:p w:rsidR="00AC3DBD" w:rsidRDefault="00A01A4A">
      <w:pPr>
        <w:rPr>
          <w:rFonts w:ascii="Times New Roman" w:eastAsia="Times New Roman" w:hAnsi="Times New Roman" w:cs="Times New Roman"/>
        </w:rPr>
      </w:pPr>
      <w:r>
        <w:rPr>
          <w:rFonts w:ascii="Times New Roman" w:eastAsia="Times New Roman" w:hAnsi="Times New Roman" w:cs="Times New Roman"/>
        </w:rPr>
        <w:t>B.S. Technical Education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MI Cosmetology Instructor’s License</w:t>
      </w:r>
      <w:r>
        <w:rPr>
          <w:rFonts w:ascii="Times New Roman" w:eastAsia="Times New Roman" w:hAnsi="Times New Roman" w:cs="Times New Roman"/>
        </w:rPr>
        <w:tab/>
      </w:r>
    </w:p>
    <w:p w:rsidR="00AC3DBD" w:rsidRDefault="00A01A4A">
      <w:pPr>
        <w:rPr>
          <w:rFonts w:ascii="Times New Roman" w:eastAsia="Times New Roman" w:hAnsi="Times New Roman" w:cs="Times New Roman"/>
        </w:rPr>
      </w:pPr>
      <w:r>
        <w:rPr>
          <w:rFonts w:ascii="Times New Roman" w:eastAsia="Times New Roman" w:hAnsi="Times New Roman" w:cs="Times New Roman"/>
        </w:rPr>
        <w:t>MI Cosmetology Instructor’s License</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 xml:space="preserve">      MI Cosmetology License</w:t>
      </w:r>
    </w:p>
    <w:p w:rsidR="00AC3DBD" w:rsidRDefault="00A01A4A">
      <w:pPr>
        <w:rPr>
          <w:rFonts w:ascii="Times New Roman" w:eastAsia="Times New Roman" w:hAnsi="Times New Roman" w:cs="Times New Roman"/>
        </w:rPr>
      </w:pPr>
      <w:r>
        <w:rPr>
          <w:rFonts w:ascii="Times New Roman" w:eastAsia="Times New Roman" w:hAnsi="Times New Roman" w:cs="Times New Roman"/>
        </w:rPr>
        <w:t>MI Cosmetology License</w:t>
      </w:r>
    </w:p>
    <w:p w:rsidR="00AC3DBD" w:rsidRDefault="00AC3DBD">
      <w:pPr>
        <w:rPr>
          <w:rFonts w:ascii="Times New Roman" w:eastAsia="Times New Roman" w:hAnsi="Times New Roman" w:cs="Times New Roman"/>
        </w:rPr>
      </w:pPr>
    </w:p>
    <w:p w:rsidR="00AC3DBD" w:rsidRDefault="00AC3DBD">
      <w:pPr>
        <w:rPr>
          <w:rFonts w:ascii="Times New Roman" w:eastAsia="Times New Roman" w:hAnsi="Times New Roman" w:cs="Times New Roman"/>
        </w:rPr>
      </w:pPr>
    </w:p>
    <w:p w:rsidR="00AC3DBD" w:rsidRDefault="00A01A4A">
      <w:pPr>
        <w:rPr>
          <w:rFonts w:ascii="Times New Roman" w:eastAsia="Times New Roman" w:hAnsi="Times New Roman" w:cs="Times New Roman"/>
        </w:rPr>
      </w:pPr>
      <w:r>
        <w:rPr>
          <w:rFonts w:ascii="Times New Roman" w:eastAsia="Times New Roman" w:hAnsi="Times New Roman" w:cs="Times New Roman"/>
          <w:b/>
        </w:rPr>
        <w:t>Program Description:</w:t>
      </w:r>
    </w:p>
    <w:p w:rsidR="00AC3DBD" w:rsidRDefault="00A01A4A">
      <w:pPr>
        <w:rPr>
          <w:rFonts w:ascii="Times New Roman" w:eastAsia="Times New Roman" w:hAnsi="Times New Roman" w:cs="Times New Roman"/>
        </w:rPr>
      </w:pPr>
      <w:r>
        <w:rPr>
          <w:rFonts w:ascii="Times New Roman" w:eastAsia="Times New Roman" w:hAnsi="Times New Roman" w:cs="Times New Roman"/>
        </w:rPr>
        <w:t>Cosmetology is a</w:t>
      </w:r>
      <w:r>
        <w:rPr>
          <w:rFonts w:ascii="Times New Roman" w:eastAsia="Times New Roman" w:hAnsi="Times New Roman" w:cs="Times New Roman"/>
          <w:highlight w:val="white"/>
        </w:rPr>
        <w:t xml:space="preserve"> three-year program tha</w:t>
      </w:r>
      <w:r>
        <w:rPr>
          <w:rFonts w:ascii="Times New Roman" w:eastAsia="Times New Roman" w:hAnsi="Times New Roman" w:cs="Times New Roman"/>
        </w:rPr>
        <w:t xml:space="preserve">t provides students with the basic knowledge and skills required for passing the Michigan State Board of Cosmetology Examination. Instruction </w:t>
      </w:r>
      <w:r>
        <w:rPr>
          <w:rFonts w:ascii="Times New Roman" w:eastAsia="Times New Roman" w:hAnsi="Times New Roman" w:cs="Times New Roman"/>
        </w:rPr>
        <w:t>includes individual task completion, group instruction, lectures, theory work, demonstrations, field trips to exciting industry distribution centers, guest speakers to facilitate learning, as well as copious hands-on training. 13th year will also include w</w:t>
      </w:r>
      <w:r>
        <w:rPr>
          <w:rFonts w:ascii="Times New Roman" w:eastAsia="Times New Roman" w:hAnsi="Times New Roman" w:cs="Times New Roman"/>
        </w:rPr>
        <w:t xml:space="preserve">orking on the public in a real-world salon setting. Students will be required to complete 1500 hours of instruction including theory and practical work, and will be assessed on each of those categories, as well as their ability to demonstrate Career Ready </w:t>
      </w:r>
      <w:r>
        <w:rPr>
          <w:rFonts w:ascii="Times New Roman" w:eastAsia="Times New Roman" w:hAnsi="Times New Roman" w:cs="Times New Roman"/>
        </w:rPr>
        <w:t xml:space="preserve">Practices. Successful completion of all program requirements will give students the opportunity to take their State Board Examination and register for their Cosmetology license. Because this program is preparing the students for success in a career, there </w:t>
      </w:r>
      <w:r>
        <w:rPr>
          <w:rFonts w:ascii="Times New Roman" w:eastAsia="Times New Roman" w:hAnsi="Times New Roman" w:cs="Times New Roman"/>
        </w:rPr>
        <w:t xml:space="preserve">are high standards in place that should set every student up for success in the Cosmetology industry, or any career path that may be taken. </w:t>
      </w:r>
    </w:p>
    <w:p w:rsidR="00AC3DBD" w:rsidRDefault="00AC3DBD">
      <w:pPr>
        <w:rPr>
          <w:rFonts w:ascii="Times New Roman" w:eastAsia="Times New Roman" w:hAnsi="Times New Roman" w:cs="Times New Roman"/>
          <w:b/>
        </w:rPr>
      </w:pPr>
    </w:p>
    <w:p w:rsidR="00AC3DBD" w:rsidRDefault="00A01A4A">
      <w:pPr>
        <w:rPr>
          <w:rFonts w:ascii="Times New Roman" w:eastAsia="Times New Roman" w:hAnsi="Times New Roman" w:cs="Times New Roman"/>
        </w:rPr>
      </w:pPr>
      <w:r>
        <w:rPr>
          <w:rFonts w:ascii="Times New Roman" w:eastAsia="Times New Roman" w:hAnsi="Times New Roman" w:cs="Times New Roman"/>
          <w:b/>
        </w:rPr>
        <w:t>Technical Standards</w:t>
      </w:r>
    </w:p>
    <w:p w:rsidR="00AC3DBD" w:rsidRDefault="00A01A4A">
      <w:pPr>
        <w:numPr>
          <w:ilvl w:val="0"/>
          <w:numId w:val="1"/>
        </w:numPr>
        <w:spacing w:line="259" w:lineRule="auto"/>
        <w:ind w:hanging="720"/>
        <w:rPr>
          <w:rFonts w:ascii="Times New Roman" w:eastAsia="Times New Roman" w:hAnsi="Times New Roman" w:cs="Times New Roman"/>
        </w:rPr>
      </w:pPr>
      <w:r>
        <w:rPr>
          <w:rFonts w:ascii="Times New Roman" w:eastAsia="Times New Roman" w:hAnsi="Times New Roman" w:cs="Times New Roman"/>
        </w:rPr>
        <w:t>Sanitation/Patron Protection/Laws and Rules/Personal Hygiene/Mechanical and Electrical Equipme</w:t>
      </w:r>
      <w:r>
        <w:rPr>
          <w:rFonts w:ascii="Times New Roman" w:eastAsia="Times New Roman" w:hAnsi="Times New Roman" w:cs="Times New Roman"/>
        </w:rPr>
        <w:t>nt Safety</w:t>
      </w:r>
    </w:p>
    <w:p w:rsidR="00AC3DBD" w:rsidRDefault="00A01A4A">
      <w:pPr>
        <w:numPr>
          <w:ilvl w:val="1"/>
          <w:numId w:val="1"/>
        </w:numPr>
        <w:spacing w:line="259" w:lineRule="auto"/>
        <w:ind w:hanging="360"/>
        <w:rPr>
          <w:rFonts w:ascii="Times New Roman" w:eastAsia="Times New Roman" w:hAnsi="Times New Roman" w:cs="Times New Roman"/>
        </w:rPr>
      </w:pPr>
      <w:r>
        <w:rPr>
          <w:rFonts w:ascii="Times New Roman" w:eastAsia="Times New Roman" w:hAnsi="Times New Roman" w:cs="Times New Roman"/>
        </w:rPr>
        <w:t>Sanitation</w:t>
      </w:r>
    </w:p>
    <w:p w:rsidR="00AC3DBD" w:rsidRDefault="00A01A4A">
      <w:pPr>
        <w:numPr>
          <w:ilvl w:val="1"/>
          <w:numId w:val="1"/>
        </w:numPr>
        <w:spacing w:line="259" w:lineRule="auto"/>
        <w:ind w:hanging="360"/>
        <w:rPr>
          <w:rFonts w:ascii="Times New Roman" w:eastAsia="Times New Roman" w:hAnsi="Times New Roman" w:cs="Times New Roman"/>
        </w:rPr>
      </w:pPr>
      <w:r>
        <w:rPr>
          <w:rFonts w:ascii="Times New Roman" w:eastAsia="Times New Roman" w:hAnsi="Times New Roman" w:cs="Times New Roman"/>
        </w:rPr>
        <w:t>Patron Protection</w:t>
      </w:r>
    </w:p>
    <w:p w:rsidR="00AC3DBD" w:rsidRDefault="00A01A4A">
      <w:pPr>
        <w:numPr>
          <w:ilvl w:val="1"/>
          <w:numId w:val="1"/>
        </w:numPr>
        <w:spacing w:line="259" w:lineRule="auto"/>
        <w:ind w:hanging="360"/>
        <w:rPr>
          <w:rFonts w:ascii="Times New Roman" w:eastAsia="Times New Roman" w:hAnsi="Times New Roman" w:cs="Times New Roman"/>
        </w:rPr>
      </w:pPr>
      <w:r>
        <w:rPr>
          <w:rFonts w:ascii="Times New Roman" w:eastAsia="Times New Roman" w:hAnsi="Times New Roman" w:cs="Times New Roman"/>
        </w:rPr>
        <w:t>Laws and Rules</w:t>
      </w:r>
    </w:p>
    <w:p w:rsidR="00AC3DBD" w:rsidRDefault="00A01A4A">
      <w:pPr>
        <w:numPr>
          <w:ilvl w:val="1"/>
          <w:numId w:val="1"/>
        </w:numPr>
        <w:spacing w:line="259" w:lineRule="auto"/>
        <w:ind w:hanging="360"/>
        <w:rPr>
          <w:rFonts w:ascii="Times New Roman" w:eastAsia="Times New Roman" w:hAnsi="Times New Roman" w:cs="Times New Roman"/>
        </w:rPr>
      </w:pPr>
      <w:r>
        <w:rPr>
          <w:rFonts w:ascii="Times New Roman" w:eastAsia="Times New Roman" w:hAnsi="Times New Roman" w:cs="Times New Roman"/>
        </w:rPr>
        <w:t>Personal Hygiene</w:t>
      </w:r>
    </w:p>
    <w:p w:rsidR="00AC3DBD" w:rsidRDefault="00A01A4A">
      <w:pPr>
        <w:numPr>
          <w:ilvl w:val="1"/>
          <w:numId w:val="1"/>
        </w:numPr>
        <w:spacing w:line="259" w:lineRule="auto"/>
        <w:ind w:hanging="360"/>
        <w:rPr>
          <w:rFonts w:ascii="Times New Roman" w:eastAsia="Times New Roman" w:hAnsi="Times New Roman" w:cs="Times New Roman"/>
        </w:rPr>
      </w:pPr>
      <w:r>
        <w:rPr>
          <w:rFonts w:ascii="Times New Roman" w:eastAsia="Times New Roman" w:hAnsi="Times New Roman" w:cs="Times New Roman"/>
        </w:rPr>
        <w:t>Mechanical and Electrical Equipment Safety</w:t>
      </w:r>
    </w:p>
    <w:p w:rsidR="00AC3DBD" w:rsidRDefault="00A01A4A">
      <w:pPr>
        <w:numPr>
          <w:ilvl w:val="0"/>
          <w:numId w:val="1"/>
        </w:numPr>
        <w:spacing w:line="259" w:lineRule="auto"/>
        <w:ind w:hanging="720"/>
        <w:rPr>
          <w:rFonts w:ascii="Times New Roman" w:eastAsia="Times New Roman" w:hAnsi="Times New Roman" w:cs="Times New Roman"/>
        </w:rPr>
      </w:pPr>
      <w:r>
        <w:rPr>
          <w:rFonts w:ascii="Times New Roman" w:eastAsia="Times New Roman" w:hAnsi="Times New Roman" w:cs="Times New Roman"/>
        </w:rPr>
        <w:t>Scalp and Hair Treatments</w:t>
      </w:r>
    </w:p>
    <w:p w:rsidR="00AC3DBD" w:rsidRDefault="00A01A4A">
      <w:pPr>
        <w:numPr>
          <w:ilvl w:val="1"/>
          <w:numId w:val="1"/>
        </w:numPr>
        <w:spacing w:line="259" w:lineRule="auto"/>
        <w:ind w:hanging="360"/>
        <w:rPr>
          <w:rFonts w:ascii="Times New Roman" w:eastAsia="Times New Roman" w:hAnsi="Times New Roman" w:cs="Times New Roman"/>
        </w:rPr>
      </w:pPr>
      <w:r>
        <w:rPr>
          <w:rFonts w:ascii="Times New Roman" w:eastAsia="Times New Roman" w:hAnsi="Times New Roman" w:cs="Times New Roman"/>
        </w:rPr>
        <w:t>Scalp and Hair</w:t>
      </w:r>
    </w:p>
    <w:p w:rsidR="00AC3DBD" w:rsidRDefault="00A01A4A">
      <w:pPr>
        <w:numPr>
          <w:ilvl w:val="0"/>
          <w:numId w:val="1"/>
        </w:numPr>
        <w:spacing w:line="259" w:lineRule="auto"/>
        <w:ind w:hanging="720"/>
        <w:rPr>
          <w:rFonts w:ascii="Times New Roman" w:eastAsia="Times New Roman" w:hAnsi="Times New Roman" w:cs="Times New Roman"/>
        </w:rPr>
      </w:pPr>
      <w:r>
        <w:rPr>
          <w:rFonts w:ascii="Times New Roman" w:eastAsia="Times New Roman" w:hAnsi="Times New Roman" w:cs="Times New Roman"/>
        </w:rPr>
        <w:t>Hairdressing</w:t>
      </w:r>
    </w:p>
    <w:p w:rsidR="00AC3DBD" w:rsidRDefault="00A01A4A">
      <w:pPr>
        <w:numPr>
          <w:ilvl w:val="1"/>
          <w:numId w:val="1"/>
        </w:numPr>
        <w:spacing w:line="259" w:lineRule="auto"/>
        <w:ind w:hanging="360"/>
        <w:rPr>
          <w:rFonts w:ascii="Times New Roman" w:eastAsia="Times New Roman" w:hAnsi="Times New Roman" w:cs="Times New Roman"/>
        </w:rPr>
      </w:pPr>
      <w:r>
        <w:rPr>
          <w:rFonts w:ascii="Times New Roman" w:eastAsia="Times New Roman" w:hAnsi="Times New Roman" w:cs="Times New Roman"/>
        </w:rPr>
        <w:t>Arranging, cutting, dressing, curling, pressing, artificial hair and finger waving.</w:t>
      </w:r>
    </w:p>
    <w:p w:rsidR="00AC3DBD" w:rsidRDefault="00A01A4A">
      <w:pPr>
        <w:numPr>
          <w:ilvl w:val="0"/>
          <w:numId w:val="1"/>
        </w:numPr>
        <w:spacing w:line="259" w:lineRule="auto"/>
        <w:ind w:hanging="720"/>
        <w:rPr>
          <w:rFonts w:ascii="Times New Roman" w:eastAsia="Times New Roman" w:hAnsi="Times New Roman" w:cs="Times New Roman"/>
        </w:rPr>
      </w:pPr>
      <w:r>
        <w:rPr>
          <w:rFonts w:ascii="Times New Roman" w:eastAsia="Times New Roman" w:hAnsi="Times New Roman" w:cs="Times New Roman"/>
        </w:rPr>
        <w:t>Mani</w:t>
      </w:r>
      <w:r>
        <w:rPr>
          <w:rFonts w:ascii="Times New Roman" w:eastAsia="Times New Roman" w:hAnsi="Times New Roman" w:cs="Times New Roman"/>
        </w:rPr>
        <w:t>curing/pedicuring</w:t>
      </w:r>
    </w:p>
    <w:p w:rsidR="00AC3DBD" w:rsidRDefault="00A01A4A">
      <w:pPr>
        <w:numPr>
          <w:ilvl w:val="1"/>
          <w:numId w:val="1"/>
        </w:numPr>
        <w:spacing w:line="259" w:lineRule="auto"/>
        <w:ind w:hanging="360"/>
        <w:rPr>
          <w:rFonts w:ascii="Times New Roman" w:eastAsia="Times New Roman" w:hAnsi="Times New Roman" w:cs="Times New Roman"/>
        </w:rPr>
      </w:pPr>
      <w:r>
        <w:rPr>
          <w:rFonts w:ascii="Times New Roman" w:eastAsia="Times New Roman" w:hAnsi="Times New Roman" w:cs="Times New Roman"/>
        </w:rPr>
        <w:t>Manicuring/pedicuring</w:t>
      </w:r>
    </w:p>
    <w:p w:rsidR="00AC3DBD" w:rsidRDefault="00AC3DBD">
      <w:pPr>
        <w:spacing w:line="259" w:lineRule="auto"/>
        <w:ind w:left="1080"/>
        <w:rPr>
          <w:rFonts w:ascii="Times New Roman" w:eastAsia="Times New Roman" w:hAnsi="Times New Roman" w:cs="Times New Roman"/>
        </w:rPr>
      </w:pPr>
    </w:p>
    <w:p w:rsidR="00AC3DBD" w:rsidRDefault="00AC3DBD">
      <w:pPr>
        <w:spacing w:line="259" w:lineRule="auto"/>
        <w:ind w:left="1080"/>
        <w:rPr>
          <w:rFonts w:ascii="Times New Roman" w:eastAsia="Times New Roman" w:hAnsi="Times New Roman" w:cs="Times New Roman"/>
        </w:rPr>
      </w:pPr>
    </w:p>
    <w:p w:rsidR="00AC3DBD" w:rsidRDefault="00A01A4A">
      <w:pPr>
        <w:numPr>
          <w:ilvl w:val="0"/>
          <w:numId w:val="1"/>
        </w:numPr>
        <w:spacing w:line="259" w:lineRule="auto"/>
        <w:ind w:hanging="720"/>
        <w:rPr>
          <w:rFonts w:ascii="Times New Roman" w:eastAsia="Times New Roman" w:hAnsi="Times New Roman" w:cs="Times New Roman"/>
        </w:rPr>
      </w:pPr>
      <w:r>
        <w:rPr>
          <w:rFonts w:ascii="Times New Roman" w:eastAsia="Times New Roman" w:hAnsi="Times New Roman" w:cs="Times New Roman"/>
        </w:rPr>
        <w:t>Chemical Hair Restructuring</w:t>
      </w:r>
    </w:p>
    <w:p w:rsidR="00AC3DBD" w:rsidRDefault="00A01A4A">
      <w:pPr>
        <w:numPr>
          <w:ilvl w:val="1"/>
          <w:numId w:val="1"/>
        </w:numPr>
        <w:spacing w:line="259" w:lineRule="auto"/>
        <w:ind w:hanging="360"/>
        <w:rPr>
          <w:rFonts w:ascii="Times New Roman" w:eastAsia="Times New Roman" w:hAnsi="Times New Roman" w:cs="Times New Roman"/>
        </w:rPr>
      </w:pPr>
      <w:r>
        <w:rPr>
          <w:rFonts w:ascii="Times New Roman" w:eastAsia="Times New Roman" w:hAnsi="Times New Roman" w:cs="Times New Roman"/>
        </w:rPr>
        <w:t>Permanent Waving</w:t>
      </w:r>
    </w:p>
    <w:p w:rsidR="00AC3DBD" w:rsidRDefault="00A01A4A">
      <w:pPr>
        <w:numPr>
          <w:ilvl w:val="1"/>
          <w:numId w:val="1"/>
        </w:numPr>
        <w:spacing w:line="259" w:lineRule="auto"/>
        <w:ind w:hanging="360"/>
        <w:rPr>
          <w:rFonts w:ascii="Times New Roman" w:eastAsia="Times New Roman" w:hAnsi="Times New Roman" w:cs="Times New Roman"/>
        </w:rPr>
      </w:pPr>
      <w:r>
        <w:rPr>
          <w:rFonts w:ascii="Times New Roman" w:eastAsia="Times New Roman" w:hAnsi="Times New Roman" w:cs="Times New Roman"/>
        </w:rPr>
        <w:t>Straightening and Relaxing</w:t>
      </w:r>
    </w:p>
    <w:p w:rsidR="00AC3DBD" w:rsidRDefault="00A01A4A">
      <w:pPr>
        <w:numPr>
          <w:ilvl w:val="0"/>
          <w:numId w:val="1"/>
        </w:numPr>
        <w:spacing w:line="259" w:lineRule="auto"/>
        <w:ind w:hanging="720"/>
        <w:rPr>
          <w:rFonts w:ascii="Times New Roman" w:eastAsia="Times New Roman" w:hAnsi="Times New Roman" w:cs="Times New Roman"/>
        </w:rPr>
      </w:pPr>
      <w:r>
        <w:rPr>
          <w:rFonts w:ascii="Times New Roman" w:eastAsia="Times New Roman" w:hAnsi="Times New Roman" w:cs="Times New Roman"/>
        </w:rPr>
        <w:lastRenderedPageBreak/>
        <w:t>Hair Coloring</w:t>
      </w:r>
    </w:p>
    <w:p w:rsidR="00AC3DBD" w:rsidRDefault="00A01A4A">
      <w:pPr>
        <w:numPr>
          <w:ilvl w:val="1"/>
          <w:numId w:val="1"/>
        </w:numPr>
        <w:spacing w:line="259" w:lineRule="auto"/>
        <w:ind w:hanging="360"/>
        <w:rPr>
          <w:rFonts w:ascii="Times New Roman" w:eastAsia="Times New Roman" w:hAnsi="Times New Roman" w:cs="Times New Roman"/>
        </w:rPr>
      </w:pPr>
      <w:r>
        <w:rPr>
          <w:rFonts w:ascii="Times New Roman" w:eastAsia="Times New Roman" w:hAnsi="Times New Roman" w:cs="Times New Roman"/>
        </w:rPr>
        <w:t>Lightening and Coloring Hair</w:t>
      </w:r>
    </w:p>
    <w:p w:rsidR="00AC3DBD" w:rsidRDefault="00A01A4A">
      <w:pPr>
        <w:numPr>
          <w:ilvl w:val="0"/>
          <w:numId w:val="1"/>
        </w:numPr>
        <w:spacing w:line="259" w:lineRule="auto"/>
        <w:ind w:hanging="720"/>
        <w:rPr>
          <w:rFonts w:ascii="Times New Roman" w:eastAsia="Times New Roman" w:hAnsi="Times New Roman" w:cs="Times New Roman"/>
        </w:rPr>
      </w:pPr>
      <w:r>
        <w:rPr>
          <w:rFonts w:ascii="Times New Roman" w:eastAsia="Times New Roman" w:hAnsi="Times New Roman" w:cs="Times New Roman"/>
        </w:rPr>
        <w:t>Facials</w:t>
      </w:r>
    </w:p>
    <w:p w:rsidR="00AC3DBD" w:rsidRDefault="00A01A4A">
      <w:pPr>
        <w:numPr>
          <w:ilvl w:val="1"/>
          <w:numId w:val="1"/>
        </w:numPr>
        <w:spacing w:line="259" w:lineRule="auto"/>
        <w:ind w:hanging="360"/>
        <w:rPr>
          <w:rFonts w:ascii="Times New Roman" w:eastAsia="Times New Roman" w:hAnsi="Times New Roman" w:cs="Times New Roman"/>
        </w:rPr>
      </w:pPr>
      <w:r>
        <w:rPr>
          <w:rFonts w:ascii="Times New Roman" w:eastAsia="Times New Roman" w:hAnsi="Times New Roman" w:cs="Times New Roman"/>
        </w:rPr>
        <w:t>Facial Services</w:t>
      </w:r>
    </w:p>
    <w:p w:rsidR="00AC3DBD" w:rsidRDefault="00A01A4A">
      <w:pPr>
        <w:numPr>
          <w:ilvl w:val="0"/>
          <w:numId w:val="1"/>
        </w:numPr>
        <w:spacing w:line="259" w:lineRule="auto"/>
        <w:ind w:hanging="720"/>
        <w:rPr>
          <w:rFonts w:ascii="Times New Roman" w:eastAsia="Times New Roman" w:hAnsi="Times New Roman" w:cs="Times New Roman"/>
        </w:rPr>
      </w:pPr>
      <w:r>
        <w:rPr>
          <w:rFonts w:ascii="Times New Roman" w:eastAsia="Times New Roman" w:hAnsi="Times New Roman" w:cs="Times New Roman"/>
        </w:rPr>
        <w:t>Artificial Nails</w:t>
      </w:r>
    </w:p>
    <w:p w:rsidR="00AC3DBD" w:rsidRDefault="00A01A4A">
      <w:pPr>
        <w:numPr>
          <w:ilvl w:val="1"/>
          <w:numId w:val="1"/>
        </w:numPr>
        <w:spacing w:line="259" w:lineRule="auto"/>
        <w:ind w:hanging="360"/>
        <w:rPr>
          <w:rFonts w:ascii="Times New Roman" w:eastAsia="Times New Roman" w:hAnsi="Times New Roman" w:cs="Times New Roman"/>
        </w:rPr>
      </w:pPr>
      <w:r>
        <w:rPr>
          <w:rFonts w:ascii="Times New Roman" w:eastAsia="Times New Roman" w:hAnsi="Times New Roman" w:cs="Times New Roman"/>
        </w:rPr>
        <w:t>Artificial Nails</w:t>
      </w:r>
    </w:p>
    <w:p w:rsidR="00AC3DBD" w:rsidRDefault="00A01A4A">
      <w:pPr>
        <w:numPr>
          <w:ilvl w:val="0"/>
          <w:numId w:val="1"/>
        </w:numPr>
        <w:spacing w:line="259" w:lineRule="auto"/>
        <w:ind w:hanging="720"/>
        <w:rPr>
          <w:rFonts w:ascii="Times New Roman" w:eastAsia="Times New Roman" w:hAnsi="Times New Roman" w:cs="Times New Roman"/>
        </w:rPr>
      </w:pPr>
      <w:r>
        <w:rPr>
          <w:rFonts w:ascii="Times New Roman" w:eastAsia="Times New Roman" w:hAnsi="Times New Roman" w:cs="Times New Roman"/>
        </w:rPr>
        <w:t>Applied Anatomy, Physiology, and Histology of the human head, hands, nails, skin and hair</w:t>
      </w:r>
    </w:p>
    <w:p w:rsidR="00AC3DBD" w:rsidRDefault="00A01A4A">
      <w:pPr>
        <w:numPr>
          <w:ilvl w:val="1"/>
          <w:numId w:val="1"/>
        </w:numPr>
        <w:spacing w:line="259" w:lineRule="auto"/>
        <w:ind w:hanging="360"/>
        <w:rPr>
          <w:rFonts w:ascii="Times New Roman" w:eastAsia="Times New Roman" w:hAnsi="Times New Roman" w:cs="Times New Roman"/>
        </w:rPr>
      </w:pPr>
      <w:r>
        <w:rPr>
          <w:rFonts w:ascii="Times New Roman" w:eastAsia="Times New Roman" w:hAnsi="Times New Roman" w:cs="Times New Roman"/>
        </w:rPr>
        <w:t>Applied Anatomy, Physiology, and Histology of the human head, hands, nails, skin, and hair</w:t>
      </w:r>
    </w:p>
    <w:p w:rsidR="00AC3DBD" w:rsidRDefault="00A01A4A">
      <w:pPr>
        <w:numPr>
          <w:ilvl w:val="0"/>
          <w:numId w:val="1"/>
        </w:numPr>
        <w:spacing w:line="259" w:lineRule="auto"/>
        <w:ind w:hanging="720"/>
        <w:rPr>
          <w:rFonts w:ascii="Times New Roman" w:eastAsia="Times New Roman" w:hAnsi="Times New Roman" w:cs="Times New Roman"/>
        </w:rPr>
      </w:pPr>
      <w:r>
        <w:rPr>
          <w:rFonts w:ascii="Times New Roman" w:eastAsia="Times New Roman" w:hAnsi="Times New Roman" w:cs="Times New Roman"/>
        </w:rPr>
        <w:t xml:space="preserve">Applied Chemistry/Occupational Safety and Health Administration as related </w:t>
      </w:r>
      <w:r>
        <w:rPr>
          <w:rFonts w:ascii="Times New Roman" w:eastAsia="Times New Roman" w:hAnsi="Times New Roman" w:cs="Times New Roman"/>
        </w:rPr>
        <w:t>to skin, hair, nails, and scalp</w:t>
      </w:r>
    </w:p>
    <w:p w:rsidR="00AC3DBD" w:rsidRDefault="00A01A4A">
      <w:pPr>
        <w:numPr>
          <w:ilvl w:val="1"/>
          <w:numId w:val="1"/>
        </w:numPr>
        <w:spacing w:line="259" w:lineRule="auto"/>
        <w:ind w:hanging="360"/>
        <w:rPr>
          <w:rFonts w:ascii="Times New Roman" w:eastAsia="Times New Roman" w:hAnsi="Times New Roman" w:cs="Times New Roman"/>
        </w:rPr>
      </w:pPr>
      <w:r>
        <w:rPr>
          <w:rFonts w:ascii="Times New Roman" w:eastAsia="Times New Roman" w:hAnsi="Times New Roman" w:cs="Times New Roman"/>
        </w:rPr>
        <w:t>Applied Chemistry/OSHA as related to skin, hair, nails, and scalp</w:t>
      </w:r>
    </w:p>
    <w:p w:rsidR="00AC3DBD" w:rsidRDefault="00A01A4A">
      <w:pPr>
        <w:numPr>
          <w:ilvl w:val="0"/>
          <w:numId w:val="1"/>
        </w:numPr>
        <w:spacing w:line="259" w:lineRule="auto"/>
        <w:ind w:hanging="720"/>
        <w:rPr>
          <w:rFonts w:ascii="Times New Roman" w:eastAsia="Times New Roman" w:hAnsi="Times New Roman" w:cs="Times New Roman"/>
        </w:rPr>
      </w:pPr>
      <w:r>
        <w:rPr>
          <w:rFonts w:ascii="Times New Roman" w:eastAsia="Times New Roman" w:hAnsi="Times New Roman" w:cs="Times New Roman"/>
        </w:rPr>
        <w:t>Salon Management/Clinic</w:t>
      </w:r>
    </w:p>
    <w:p w:rsidR="00AC3DBD" w:rsidRDefault="00A01A4A">
      <w:pPr>
        <w:numPr>
          <w:ilvl w:val="1"/>
          <w:numId w:val="1"/>
        </w:numPr>
        <w:spacing w:line="259" w:lineRule="auto"/>
        <w:ind w:hanging="360"/>
        <w:rPr>
          <w:rFonts w:ascii="Times New Roman" w:eastAsia="Times New Roman" w:hAnsi="Times New Roman" w:cs="Times New Roman"/>
        </w:rPr>
      </w:pPr>
      <w:r>
        <w:rPr>
          <w:rFonts w:ascii="Times New Roman" w:eastAsia="Times New Roman" w:hAnsi="Times New Roman" w:cs="Times New Roman"/>
        </w:rPr>
        <w:t>Salon Management/Clinic</w:t>
      </w:r>
    </w:p>
    <w:p w:rsidR="00AC3DBD" w:rsidRDefault="00A01A4A">
      <w:pPr>
        <w:numPr>
          <w:ilvl w:val="0"/>
          <w:numId w:val="1"/>
        </w:numPr>
        <w:spacing w:line="259" w:lineRule="auto"/>
        <w:ind w:hanging="720"/>
        <w:rPr>
          <w:rFonts w:ascii="Times New Roman" w:eastAsia="Times New Roman" w:hAnsi="Times New Roman" w:cs="Times New Roman"/>
        </w:rPr>
      </w:pPr>
      <w:r>
        <w:rPr>
          <w:rFonts w:ascii="Times New Roman" w:eastAsia="Times New Roman" w:hAnsi="Times New Roman" w:cs="Times New Roman"/>
        </w:rPr>
        <w:t>State Board Preparation</w:t>
      </w:r>
    </w:p>
    <w:p w:rsidR="00AC3DBD" w:rsidRDefault="00A01A4A">
      <w:pPr>
        <w:numPr>
          <w:ilvl w:val="1"/>
          <w:numId w:val="1"/>
        </w:numPr>
        <w:spacing w:line="259" w:lineRule="auto"/>
        <w:ind w:hanging="360"/>
        <w:rPr>
          <w:rFonts w:ascii="Times New Roman" w:eastAsia="Times New Roman" w:hAnsi="Times New Roman" w:cs="Times New Roman"/>
        </w:rPr>
      </w:pPr>
      <w:r>
        <w:rPr>
          <w:rFonts w:ascii="Times New Roman" w:eastAsia="Times New Roman" w:hAnsi="Times New Roman" w:cs="Times New Roman"/>
        </w:rPr>
        <w:t>State Board Preparation</w:t>
      </w:r>
    </w:p>
    <w:p w:rsidR="00AC3DBD" w:rsidRDefault="00AC3DBD">
      <w:pPr>
        <w:rPr>
          <w:rFonts w:ascii="Times New Roman" w:eastAsia="Times New Roman" w:hAnsi="Times New Roman" w:cs="Times New Roman"/>
        </w:rPr>
      </w:pPr>
    </w:p>
    <w:p w:rsidR="00AC3DBD" w:rsidRDefault="00AC3DBD">
      <w:pPr>
        <w:rPr>
          <w:rFonts w:ascii="Times New Roman" w:eastAsia="Times New Roman" w:hAnsi="Times New Roman" w:cs="Times New Roman"/>
        </w:rPr>
      </w:pPr>
    </w:p>
    <w:p w:rsidR="00AC3DBD" w:rsidRDefault="00A01A4A">
      <w:pPr>
        <w:rPr>
          <w:rFonts w:ascii="Times New Roman" w:eastAsia="Times New Roman" w:hAnsi="Times New Roman" w:cs="Times New Roman"/>
        </w:rPr>
      </w:pPr>
      <w:r>
        <w:rPr>
          <w:rFonts w:ascii="Times New Roman" w:eastAsia="Times New Roman" w:hAnsi="Times New Roman" w:cs="Times New Roman"/>
          <w:b/>
        </w:rPr>
        <w:t>Grading Scale for Written Assessments:</w:t>
      </w:r>
    </w:p>
    <w:p w:rsidR="00AC3DBD" w:rsidRDefault="00A01A4A">
      <w:pPr>
        <w:rPr>
          <w:rFonts w:ascii="Times New Roman" w:eastAsia="Times New Roman" w:hAnsi="Times New Roman" w:cs="Times New Roman"/>
        </w:rPr>
      </w:pPr>
      <w:r>
        <w:rPr>
          <w:rFonts w:ascii="Times New Roman" w:eastAsia="Times New Roman" w:hAnsi="Times New Roman" w:cs="Times New Roman"/>
        </w:rPr>
        <w:tab/>
      </w:r>
    </w:p>
    <w:tbl>
      <w:tblPr>
        <w:tblStyle w:val="a"/>
        <w:tblW w:w="4145" w:type="dxa"/>
        <w:tblInd w:w="-75" w:type="dxa"/>
        <w:tblLayout w:type="fixed"/>
        <w:tblLook w:val="0400" w:firstRow="0" w:lastRow="0" w:firstColumn="0" w:lastColumn="0" w:noHBand="0" w:noVBand="1"/>
      </w:tblPr>
      <w:tblGrid>
        <w:gridCol w:w="1720"/>
        <w:gridCol w:w="1265"/>
        <w:gridCol w:w="1160"/>
      </w:tblGrid>
      <w:tr w:rsidR="00AC3DBD">
        <w:tc>
          <w:tcPr>
            <w:tcW w:w="1720" w:type="dxa"/>
            <w:tcBorders>
              <w:top w:val="nil"/>
              <w:left w:val="nil"/>
              <w:bottom w:val="nil"/>
              <w:right w:val="nil"/>
            </w:tcBorders>
            <w:shd w:val="clear" w:color="auto" w:fill="FFFFFF"/>
            <w:tcMar>
              <w:top w:w="15" w:type="dxa"/>
              <w:left w:w="75" w:type="dxa"/>
              <w:bottom w:w="15" w:type="dxa"/>
              <w:right w:w="300" w:type="dxa"/>
            </w:tcMar>
            <w:vAlign w:val="center"/>
          </w:tcPr>
          <w:p w:rsidR="00AC3DBD" w:rsidRDefault="00A01A4A">
            <w:pPr>
              <w:spacing w:before="30" w:after="30"/>
              <w:rPr>
                <w:rFonts w:ascii="Times New Roman" w:eastAsia="Times New Roman" w:hAnsi="Times New Roman" w:cs="Times New Roman"/>
              </w:rPr>
            </w:pPr>
            <w:r>
              <w:rPr>
                <w:rFonts w:ascii="Times New Roman" w:eastAsia="Times New Roman" w:hAnsi="Times New Roman" w:cs="Times New Roman"/>
                <w:b/>
              </w:rPr>
              <w:t>Grade Mark</w:t>
            </w:r>
          </w:p>
        </w:tc>
        <w:tc>
          <w:tcPr>
            <w:tcW w:w="1265" w:type="dxa"/>
            <w:tcBorders>
              <w:top w:val="nil"/>
              <w:left w:val="nil"/>
              <w:bottom w:val="nil"/>
              <w:right w:val="nil"/>
            </w:tcBorders>
            <w:shd w:val="clear" w:color="auto" w:fill="FFFFFF"/>
            <w:tcMar>
              <w:top w:w="15" w:type="dxa"/>
              <w:left w:w="75" w:type="dxa"/>
              <w:bottom w:w="15" w:type="dxa"/>
              <w:right w:w="300" w:type="dxa"/>
            </w:tcMar>
            <w:vAlign w:val="center"/>
          </w:tcPr>
          <w:p w:rsidR="00AC3DBD" w:rsidRDefault="00A01A4A">
            <w:pPr>
              <w:spacing w:before="30" w:after="30"/>
              <w:jc w:val="right"/>
              <w:rPr>
                <w:rFonts w:ascii="Times New Roman" w:eastAsia="Times New Roman" w:hAnsi="Times New Roman" w:cs="Times New Roman"/>
              </w:rPr>
            </w:pPr>
            <w:r>
              <w:rPr>
                <w:rFonts w:ascii="Times New Roman" w:eastAsia="Times New Roman" w:hAnsi="Times New Roman" w:cs="Times New Roman"/>
                <w:b/>
              </w:rPr>
              <w:t>High</w:t>
            </w:r>
          </w:p>
        </w:tc>
        <w:tc>
          <w:tcPr>
            <w:tcW w:w="1160" w:type="dxa"/>
            <w:tcBorders>
              <w:top w:val="nil"/>
              <w:left w:val="nil"/>
              <w:bottom w:val="nil"/>
              <w:right w:val="nil"/>
            </w:tcBorders>
            <w:shd w:val="clear" w:color="auto" w:fill="FFFFFF"/>
            <w:tcMar>
              <w:top w:w="15" w:type="dxa"/>
              <w:left w:w="75" w:type="dxa"/>
              <w:bottom w:w="15" w:type="dxa"/>
              <w:right w:w="300" w:type="dxa"/>
            </w:tcMar>
            <w:vAlign w:val="center"/>
          </w:tcPr>
          <w:p w:rsidR="00AC3DBD" w:rsidRDefault="00A01A4A">
            <w:pPr>
              <w:spacing w:before="30" w:after="30"/>
              <w:jc w:val="right"/>
              <w:rPr>
                <w:rFonts w:ascii="Times New Roman" w:eastAsia="Times New Roman" w:hAnsi="Times New Roman" w:cs="Times New Roman"/>
              </w:rPr>
            </w:pPr>
            <w:r>
              <w:rPr>
                <w:rFonts w:ascii="Times New Roman" w:eastAsia="Times New Roman" w:hAnsi="Times New Roman" w:cs="Times New Roman"/>
                <w:b/>
              </w:rPr>
              <w:t>Low</w:t>
            </w:r>
          </w:p>
        </w:tc>
      </w:tr>
      <w:tr w:rsidR="00AC3DBD">
        <w:tc>
          <w:tcPr>
            <w:tcW w:w="1720" w:type="dxa"/>
            <w:tcBorders>
              <w:top w:val="nil"/>
              <w:left w:val="nil"/>
              <w:bottom w:val="nil"/>
              <w:right w:val="nil"/>
            </w:tcBorders>
            <w:shd w:val="clear" w:color="auto" w:fill="FFFFFF"/>
            <w:tcMar>
              <w:top w:w="15" w:type="dxa"/>
              <w:left w:w="75" w:type="dxa"/>
              <w:bottom w:w="15" w:type="dxa"/>
              <w:right w:w="300" w:type="dxa"/>
            </w:tcMar>
            <w:vAlign w:val="center"/>
          </w:tcPr>
          <w:p w:rsidR="00AC3DBD" w:rsidRDefault="00A01A4A">
            <w:pPr>
              <w:spacing w:before="30" w:after="30"/>
              <w:rPr>
                <w:rFonts w:ascii="Times New Roman" w:eastAsia="Times New Roman" w:hAnsi="Times New Roman" w:cs="Times New Roman"/>
              </w:rPr>
            </w:pPr>
            <w:r>
              <w:rPr>
                <w:rFonts w:ascii="Times New Roman" w:eastAsia="Times New Roman" w:hAnsi="Times New Roman" w:cs="Times New Roman"/>
              </w:rPr>
              <w:t>A</w:t>
            </w:r>
          </w:p>
        </w:tc>
        <w:tc>
          <w:tcPr>
            <w:tcW w:w="1265" w:type="dxa"/>
            <w:tcBorders>
              <w:top w:val="nil"/>
              <w:left w:val="nil"/>
              <w:bottom w:val="nil"/>
              <w:right w:val="nil"/>
            </w:tcBorders>
            <w:shd w:val="clear" w:color="auto" w:fill="FFFFFF"/>
            <w:tcMar>
              <w:top w:w="15" w:type="dxa"/>
              <w:left w:w="75" w:type="dxa"/>
              <w:bottom w:w="15" w:type="dxa"/>
              <w:right w:w="300" w:type="dxa"/>
            </w:tcMar>
            <w:vAlign w:val="center"/>
          </w:tcPr>
          <w:p w:rsidR="00AC3DBD" w:rsidRDefault="00A01A4A">
            <w:pPr>
              <w:spacing w:before="30" w:after="30"/>
              <w:jc w:val="right"/>
              <w:rPr>
                <w:rFonts w:ascii="Times New Roman" w:eastAsia="Times New Roman" w:hAnsi="Times New Roman" w:cs="Times New Roman"/>
              </w:rPr>
            </w:pPr>
            <w:r>
              <w:rPr>
                <w:rFonts w:ascii="Times New Roman" w:eastAsia="Times New Roman" w:hAnsi="Times New Roman" w:cs="Times New Roman"/>
              </w:rPr>
              <w:t>100.00%</w:t>
            </w:r>
          </w:p>
        </w:tc>
        <w:tc>
          <w:tcPr>
            <w:tcW w:w="1160" w:type="dxa"/>
            <w:tcBorders>
              <w:top w:val="nil"/>
              <w:left w:val="nil"/>
              <w:bottom w:val="nil"/>
              <w:right w:val="nil"/>
            </w:tcBorders>
            <w:shd w:val="clear" w:color="auto" w:fill="FFFFFF"/>
            <w:tcMar>
              <w:top w:w="15" w:type="dxa"/>
              <w:left w:w="75" w:type="dxa"/>
              <w:bottom w:w="15" w:type="dxa"/>
              <w:right w:w="300" w:type="dxa"/>
            </w:tcMar>
            <w:vAlign w:val="center"/>
          </w:tcPr>
          <w:p w:rsidR="00AC3DBD" w:rsidRDefault="00A01A4A">
            <w:pPr>
              <w:spacing w:before="30" w:after="30"/>
              <w:jc w:val="right"/>
              <w:rPr>
                <w:rFonts w:ascii="Times New Roman" w:eastAsia="Times New Roman" w:hAnsi="Times New Roman" w:cs="Times New Roman"/>
              </w:rPr>
            </w:pPr>
            <w:r>
              <w:rPr>
                <w:rFonts w:ascii="Times New Roman" w:eastAsia="Times New Roman" w:hAnsi="Times New Roman" w:cs="Times New Roman"/>
              </w:rPr>
              <w:t>93.00%</w:t>
            </w:r>
          </w:p>
        </w:tc>
      </w:tr>
      <w:tr w:rsidR="00AC3DBD">
        <w:tc>
          <w:tcPr>
            <w:tcW w:w="1720" w:type="dxa"/>
            <w:tcBorders>
              <w:top w:val="nil"/>
              <w:left w:val="nil"/>
              <w:bottom w:val="nil"/>
              <w:right w:val="nil"/>
            </w:tcBorders>
            <w:shd w:val="clear" w:color="auto" w:fill="FFFFFF"/>
            <w:tcMar>
              <w:top w:w="15" w:type="dxa"/>
              <w:left w:w="75" w:type="dxa"/>
              <w:bottom w:w="15" w:type="dxa"/>
              <w:right w:w="300" w:type="dxa"/>
            </w:tcMar>
            <w:vAlign w:val="center"/>
          </w:tcPr>
          <w:p w:rsidR="00AC3DBD" w:rsidRDefault="00A01A4A">
            <w:pPr>
              <w:spacing w:before="30" w:after="30"/>
              <w:rPr>
                <w:rFonts w:ascii="Times New Roman" w:eastAsia="Times New Roman" w:hAnsi="Times New Roman" w:cs="Times New Roman"/>
              </w:rPr>
            </w:pPr>
            <w:r>
              <w:rPr>
                <w:rFonts w:ascii="Times New Roman" w:eastAsia="Times New Roman" w:hAnsi="Times New Roman" w:cs="Times New Roman"/>
              </w:rPr>
              <w:t>A-</w:t>
            </w:r>
          </w:p>
        </w:tc>
        <w:tc>
          <w:tcPr>
            <w:tcW w:w="1265" w:type="dxa"/>
            <w:tcBorders>
              <w:top w:val="nil"/>
              <w:left w:val="nil"/>
              <w:bottom w:val="nil"/>
              <w:right w:val="nil"/>
            </w:tcBorders>
            <w:shd w:val="clear" w:color="auto" w:fill="FFFFFF"/>
            <w:tcMar>
              <w:top w:w="15" w:type="dxa"/>
              <w:left w:w="75" w:type="dxa"/>
              <w:bottom w:w="15" w:type="dxa"/>
              <w:right w:w="300" w:type="dxa"/>
            </w:tcMar>
            <w:vAlign w:val="center"/>
          </w:tcPr>
          <w:p w:rsidR="00AC3DBD" w:rsidRDefault="00A01A4A">
            <w:pPr>
              <w:spacing w:before="30" w:after="30"/>
              <w:jc w:val="right"/>
              <w:rPr>
                <w:rFonts w:ascii="Times New Roman" w:eastAsia="Times New Roman" w:hAnsi="Times New Roman" w:cs="Times New Roman"/>
              </w:rPr>
            </w:pPr>
            <w:r>
              <w:rPr>
                <w:rFonts w:ascii="Times New Roman" w:eastAsia="Times New Roman" w:hAnsi="Times New Roman" w:cs="Times New Roman"/>
              </w:rPr>
              <w:t>92.99%</w:t>
            </w:r>
          </w:p>
        </w:tc>
        <w:tc>
          <w:tcPr>
            <w:tcW w:w="1160" w:type="dxa"/>
            <w:tcBorders>
              <w:top w:val="nil"/>
              <w:left w:val="nil"/>
              <w:bottom w:val="nil"/>
              <w:right w:val="nil"/>
            </w:tcBorders>
            <w:shd w:val="clear" w:color="auto" w:fill="FFFFFF"/>
            <w:tcMar>
              <w:top w:w="15" w:type="dxa"/>
              <w:left w:w="75" w:type="dxa"/>
              <w:bottom w:w="15" w:type="dxa"/>
              <w:right w:w="300" w:type="dxa"/>
            </w:tcMar>
            <w:vAlign w:val="center"/>
          </w:tcPr>
          <w:p w:rsidR="00AC3DBD" w:rsidRDefault="00A01A4A">
            <w:pPr>
              <w:spacing w:before="30" w:after="30"/>
              <w:jc w:val="right"/>
              <w:rPr>
                <w:rFonts w:ascii="Times New Roman" w:eastAsia="Times New Roman" w:hAnsi="Times New Roman" w:cs="Times New Roman"/>
              </w:rPr>
            </w:pPr>
            <w:r>
              <w:rPr>
                <w:rFonts w:ascii="Times New Roman" w:eastAsia="Times New Roman" w:hAnsi="Times New Roman" w:cs="Times New Roman"/>
              </w:rPr>
              <w:t>90.00%</w:t>
            </w:r>
          </w:p>
        </w:tc>
      </w:tr>
      <w:tr w:rsidR="00AC3DBD">
        <w:tc>
          <w:tcPr>
            <w:tcW w:w="1720" w:type="dxa"/>
            <w:tcBorders>
              <w:top w:val="nil"/>
              <w:left w:val="nil"/>
              <w:bottom w:val="nil"/>
              <w:right w:val="nil"/>
            </w:tcBorders>
            <w:shd w:val="clear" w:color="auto" w:fill="FFFFFF"/>
            <w:tcMar>
              <w:top w:w="15" w:type="dxa"/>
              <w:left w:w="75" w:type="dxa"/>
              <w:bottom w:w="15" w:type="dxa"/>
              <w:right w:w="300" w:type="dxa"/>
            </w:tcMar>
            <w:vAlign w:val="center"/>
          </w:tcPr>
          <w:p w:rsidR="00AC3DBD" w:rsidRDefault="00A01A4A">
            <w:pPr>
              <w:spacing w:before="30" w:after="30"/>
              <w:rPr>
                <w:rFonts w:ascii="Times New Roman" w:eastAsia="Times New Roman" w:hAnsi="Times New Roman" w:cs="Times New Roman"/>
              </w:rPr>
            </w:pPr>
            <w:r>
              <w:rPr>
                <w:rFonts w:ascii="Times New Roman" w:eastAsia="Times New Roman" w:hAnsi="Times New Roman" w:cs="Times New Roman"/>
              </w:rPr>
              <w:t>B+</w:t>
            </w:r>
          </w:p>
        </w:tc>
        <w:tc>
          <w:tcPr>
            <w:tcW w:w="1265" w:type="dxa"/>
            <w:tcBorders>
              <w:top w:val="nil"/>
              <w:left w:val="nil"/>
              <w:bottom w:val="nil"/>
              <w:right w:val="nil"/>
            </w:tcBorders>
            <w:shd w:val="clear" w:color="auto" w:fill="FFFFFF"/>
            <w:tcMar>
              <w:top w:w="15" w:type="dxa"/>
              <w:left w:w="75" w:type="dxa"/>
              <w:bottom w:w="15" w:type="dxa"/>
              <w:right w:w="300" w:type="dxa"/>
            </w:tcMar>
            <w:vAlign w:val="center"/>
          </w:tcPr>
          <w:p w:rsidR="00AC3DBD" w:rsidRDefault="00A01A4A">
            <w:pPr>
              <w:spacing w:before="30" w:after="30"/>
              <w:jc w:val="right"/>
              <w:rPr>
                <w:rFonts w:ascii="Times New Roman" w:eastAsia="Times New Roman" w:hAnsi="Times New Roman" w:cs="Times New Roman"/>
              </w:rPr>
            </w:pPr>
            <w:r>
              <w:rPr>
                <w:rFonts w:ascii="Times New Roman" w:eastAsia="Times New Roman" w:hAnsi="Times New Roman" w:cs="Times New Roman"/>
              </w:rPr>
              <w:t>89.99%</w:t>
            </w:r>
          </w:p>
        </w:tc>
        <w:tc>
          <w:tcPr>
            <w:tcW w:w="1160" w:type="dxa"/>
            <w:tcBorders>
              <w:top w:val="nil"/>
              <w:left w:val="nil"/>
              <w:bottom w:val="nil"/>
              <w:right w:val="nil"/>
            </w:tcBorders>
            <w:shd w:val="clear" w:color="auto" w:fill="FFFFFF"/>
            <w:tcMar>
              <w:top w:w="15" w:type="dxa"/>
              <w:left w:w="75" w:type="dxa"/>
              <w:bottom w:w="15" w:type="dxa"/>
              <w:right w:w="300" w:type="dxa"/>
            </w:tcMar>
            <w:vAlign w:val="center"/>
          </w:tcPr>
          <w:p w:rsidR="00AC3DBD" w:rsidRDefault="00A01A4A">
            <w:pPr>
              <w:spacing w:before="30" w:after="30"/>
              <w:jc w:val="right"/>
              <w:rPr>
                <w:rFonts w:ascii="Times New Roman" w:eastAsia="Times New Roman" w:hAnsi="Times New Roman" w:cs="Times New Roman"/>
              </w:rPr>
            </w:pPr>
            <w:r>
              <w:rPr>
                <w:rFonts w:ascii="Times New Roman" w:eastAsia="Times New Roman" w:hAnsi="Times New Roman" w:cs="Times New Roman"/>
              </w:rPr>
              <w:t>87.00%</w:t>
            </w:r>
          </w:p>
        </w:tc>
      </w:tr>
      <w:tr w:rsidR="00AC3DBD">
        <w:tc>
          <w:tcPr>
            <w:tcW w:w="1720" w:type="dxa"/>
            <w:tcBorders>
              <w:top w:val="nil"/>
              <w:left w:val="nil"/>
              <w:bottom w:val="nil"/>
              <w:right w:val="nil"/>
            </w:tcBorders>
            <w:shd w:val="clear" w:color="auto" w:fill="FFFFFF"/>
            <w:tcMar>
              <w:top w:w="15" w:type="dxa"/>
              <w:left w:w="75" w:type="dxa"/>
              <w:bottom w:w="15" w:type="dxa"/>
              <w:right w:w="300" w:type="dxa"/>
            </w:tcMar>
            <w:vAlign w:val="center"/>
          </w:tcPr>
          <w:p w:rsidR="00AC3DBD" w:rsidRDefault="00A01A4A">
            <w:pPr>
              <w:spacing w:before="30" w:after="30"/>
              <w:rPr>
                <w:rFonts w:ascii="Times New Roman" w:eastAsia="Times New Roman" w:hAnsi="Times New Roman" w:cs="Times New Roman"/>
              </w:rPr>
            </w:pPr>
            <w:r>
              <w:rPr>
                <w:rFonts w:ascii="Times New Roman" w:eastAsia="Times New Roman" w:hAnsi="Times New Roman" w:cs="Times New Roman"/>
              </w:rPr>
              <w:t>B</w:t>
            </w:r>
          </w:p>
        </w:tc>
        <w:tc>
          <w:tcPr>
            <w:tcW w:w="1265" w:type="dxa"/>
            <w:tcBorders>
              <w:top w:val="nil"/>
              <w:left w:val="nil"/>
              <w:bottom w:val="nil"/>
              <w:right w:val="nil"/>
            </w:tcBorders>
            <w:shd w:val="clear" w:color="auto" w:fill="FFFFFF"/>
            <w:tcMar>
              <w:top w:w="15" w:type="dxa"/>
              <w:left w:w="75" w:type="dxa"/>
              <w:bottom w:w="15" w:type="dxa"/>
              <w:right w:w="300" w:type="dxa"/>
            </w:tcMar>
            <w:vAlign w:val="center"/>
          </w:tcPr>
          <w:p w:rsidR="00AC3DBD" w:rsidRDefault="00A01A4A">
            <w:pPr>
              <w:spacing w:before="30" w:after="30"/>
              <w:jc w:val="right"/>
              <w:rPr>
                <w:rFonts w:ascii="Times New Roman" w:eastAsia="Times New Roman" w:hAnsi="Times New Roman" w:cs="Times New Roman"/>
              </w:rPr>
            </w:pPr>
            <w:r>
              <w:rPr>
                <w:rFonts w:ascii="Times New Roman" w:eastAsia="Times New Roman" w:hAnsi="Times New Roman" w:cs="Times New Roman"/>
              </w:rPr>
              <w:t>86.99%</w:t>
            </w:r>
          </w:p>
        </w:tc>
        <w:tc>
          <w:tcPr>
            <w:tcW w:w="1160" w:type="dxa"/>
            <w:tcBorders>
              <w:top w:val="nil"/>
              <w:left w:val="nil"/>
              <w:bottom w:val="nil"/>
              <w:right w:val="nil"/>
            </w:tcBorders>
            <w:shd w:val="clear" w:color="auto" w:fill="FFFFFF"/>
            <w:tcMar>
              <w:top w:w="15" w:type="dxa"/>
              <w:left w:w="75" w:type="dxa"/>
              <w:bottom w:w="15" w:type="dxa"/>
              <w:right w:w="300" w:type="dxa"/>
            </w:tcMar>
            <w:vAlign w:val="center"/>
          </w:tcPr>
          <w:p w:rsidR="00AC3DBD" w:rsidRDefault="00A01A4A">
            <w:pPr>
              <w:spacing w:before="30" w:after="30"/>
              <w:jc w:val="right"/>
              <w:rPr>
                <w:rFonts w:ascii="Times New Roman" w:eastAsia="Times New Roman" w:hAnsi="Times New Roman" w:cs="Times New Roman"/>
              </w:rPr>
            </w:pPr>
            <w:r>
              <w:rPr>
                <w:rFonts w:ascii="Times New Roman" w:eastAsia="Times New Roman" w:hAnsi="Times New Roman" w:cs="Times New Roman"/>
              </w:rPr>
              <w:t>83.00%</w:t>
            </w:r>
          </w:p>
        </w:tc>
      </w:tr>
      <w:tr w:rsidR="00AC3DBD">
        <w:tc>
          <w:tcPr>
            <w:tcW w:w="1720" w:type="dxa"/>
            <w:tcBorders>
              <w:top w:val="nil"/>
              <w:left w:val="nil"/>
              <w:bottom w:val="nil"/>
              <w:right w:val="nil"/>
            </w:tcBorders>
            <w:shd w:val="clear" w:color="auto" w:fill="FFFFFF"/>
            <w:tcMar>
              <w:top w:w="15" w:type="dxa"/>
              <w:left w:w="75" w:type="dxa"/>
              <w:bottom w:w="15" w:type="dxa"/>
              <w:right w:w="300" w:type="dxa"/>
            </w:tcMar>
            <w:vAlign w:val="center"/>
          </w:tcPr>
          <w:p w:rsidR="00AC3DBD" w:rsidRDefault="00A01A4A">
            <w:pPr>
              <w:spacing w:before="30" w:after="30"/>
              <w:rPr>
                <w:rFonts w:ascii="Times New Roman" w:eastAsia="Times New Roman" w:hAnsi="Times New Roman" w:cs="Times New Roman"/>
              </w:rPr>
            </w:pPr>
            <w:r>
              <w:rPr>
                <w:rFonts w:ascii="Times New Roman" w:eastAsia="Times New Roman" w:hAnsi="Times New Roman" w:cs="Times New Roman"/>
              </w:rPr>
              <w:t>B-</w:t>
            </w:r>
          </w:p>
        </w:tc>
        <w:tc>
          <w:tcPr>
            <w:tcW w:w="1265" w:type="dxa"/>
            <w:tcBorders>
              <w:top w:val="nil"/>
              <w:left w:val="nil"/>
              <w:bottom w:val="nil"/>
              <w:right w:val="nil"/>
            </w:tcBorders>
            <w:shd w:val="clear" w:color="auto" w:fill="FFFFFF"/>
            <w:tcMar>
              <w:top w:w="15" w:type="dxa"/>
              <w:left w:w="75" w:type="dxa"/>
              <w:bottom w:w="15" w:type="dxa"/>
              <w:right w:w="300" w:type="dxa"/>
            </w:tcMar>
            <w:vAlign w:val="center"/>
          </w:tcPr>
          <w:p w:rsidR="00AC3DBD" w:rsidRDefault="00A01A4A">
            <w:pPr>
              <w:spacing w:before="30" w:after="30"/>
              <w:jc w:val="right"/>
              <w:rPr>
                <w:rFonts w:ascii="Times New Roman" w:eastAsia="Times New Roman" w:hAnsi="Times New Roman" w:cs="Times New Roman"/>
              </w:rPr>
            </w:pPr>
            <w:r>
              <w:rPr>
                <w:rFonts w:ascii="Times New Roman" w:eastAsia="Times New Roman" w:hAnsi="Times New Roman" w:cs="Times New Roman"/>
              </w:rPr>
              <w:t>82.99%</w:t>
            </w:r>
          </w:p>
        </w:tc>
        <w:tc>
          <w:tcPr>
            <w:tcW w:w="1160" w:type="dxa"/>
            <w:tcBorders>
              <w:top w:val="nil"/>
              <w:left w:val="nil"/>
              <w:bottom w:val="nil"/>
              <w:right w:val="nil"/>
            </w:tcBorders>
            <w:shd w:val="clear" w:color="auto" w:fill="FFFFFF"/>
            <w:tcMar>
              <w:top w:w="15" w:type="dxa"/>
              <w:left w:w="75" w:type="dxa"/>
              <w:bottom w:w="15" w:type="dxa"/>
              <w:right w:w="300" w:type="dxa"/>
            </w:tcMar>
            <w:vAlign w:val="center"/>
          </w:tcPr>
          <w:p w:rsidR="00AC3DBD" w:rsidRDefault="00A01A4A">
            <w:pPr>
              <w:spacing w:before="30" w:after="30"/>
              <w:jc w:val="right"/>
              <w:rPr>
                <w:rFonts w:ascii="Times New Roman" w:eastAsia="Times New Roman" w:hAnsi="Times New Roman" w:cs="Times New Roman"/>
              </w:rPr>
            </w:pPr>
            <w:r>
              <w:rPr>
                <w:rFonts w:ascii="Times New Roman" w:eastAsia="Times New Roman" w:hAnsi="Times New Roman" w:cs="Times New Roman"/>
              </w:rPr>
              <w:t>80.00%</w:t>
            </w:r>
          </w:p>
        </w:tc>
      </w:tr>
      <w:tr w:rsidR="00AC3DBD">
        <w:tc>
          <w:tcPr>
            <w:tcW w:w="1720" w:type="dxa"/>
            <w:tcBorders>
              <w:top w:val="nil"/>
              <w:left w:val="nil"/>
              <w:bottom w:val="nil"/>
              <w:right w:val="nil"/>
            </w:tcBorders>
            <w:shd w:val="clear" w:color="auto" w:fill="FFFFFF"/>
            <w:tcMar>
              <w:top w:w="15" w:type="dxa"/>
              <w:left w:w="75" w:type="dxa"/>
              <w:bottom w:w="15" w:type="dxa"/>
              <w:right w:w="300" w:type="dxa"/>
            </w:tcMar>
            <w:vAlign w:val="center"/>
          </w:tcPr>
          <w:p w:rsidR="00AC3DBD" w:rsidRDefault="00A01A4A">
            <w:pPr>
              <w:spacing w:before="30" w:after="30"/>
              <w:rPr>
                <w:rFonts w:ascii="Times New Roman" w:eastAsia="Times New Roman" w:hAnsi="Times New Roman" w:cs="Times New Roman"/>
              </w:rPr>
            </w:pPr>
            <w:r>
              <w:rPr>
                <w:rFonts w:ascii="Times New Roman" w:eastAsia="Times New Roman" w:hAnsi="Times New Roman" w:cs="Times New Roman"/>
              </w:rPr>
              <w:t>C+</w:t>
            </w:r>
          </w:p>
        </w:tc>
        <w:tc>
          <w:tcPr>
            <w:tcW w:w="1265" w:type="dxa"/>
            <w:tcBorders>
              <w:top w:val="nil"/>
              <w:left w:val="nil"/>
              <w:bottom w:val="nil"/>
              <w:right w:val="nil"/>
            </w:tcBorders>
            <w:shd w:val="clear" w:color="auto" w:fill="FFFFFF"/>
            <w:tcMar>
              <w:top w:w="15" w:type="dxa"/>
              <w:left w:w="75" w:type="dxa"/>
              <w:bottom w:w="15" w:type="dxa"/>
              <w:right w:w="300" w:type="dxa"/>
            </w:tcMar>
            <w:vAlign w:val="center"/>
          </w:tcPr>
          <w:p w:rsidR="00AC3DBD" w:rsidRDefault="00A01A4A">
            <w:pPr>
              <w:spacing w:before="30" w:after="30"/>
              <w:jc w:val="right"/>
              <w:rPr>
                <w:rFonts w:ascii="Times New Roman" w:eastAsia="Times New Roman" w:hAnsi="Times New Roman" w:cs="Times New Roman"/>
              </w:rPr>
            </w:pPr>
            <w:r>
              <w:rPr>
                <w:rFonts w:ascii="Times New Roman" w:eastAsia="Times New Roman" w:hAnsi="Times New Roman" w:cs="Times New Roman"/>
              </w:rPr>
              <w:t>79.99%</w:t>
            </w:r>
          </w:p>
        </w:tc>
        <w:tc>
          <w:tcPr>
            <w:tcW w:w="1160" w:type="dxa"/>
            <w:tcBorders>
              <w:top w:val="nil"/>
              <w:left w:val="nil"/>
              <w:bottom w:val="nil"/>
              <w:right w:val="nil"/>
            </w:tcBorders>
            <w:shd w:val="clear" w:color="auto" w:fill="FFFFFF"/>
            <w:tcMar>
              <w:top w:w="15" w:type="dxa"/>
              <w:left w:w="75" w:type="dxa"/>
              <w:bottom w:w="15" w:type="dxa"/>
              <w:right w:w="300" w:type="dxa"/>
            </w:tcMar>
            <w:vAlign w:val="center"/>
          </w:tcPr>
          <w:p w:rsidR="00AC3DBD" w:rsidRDefault="00A01A4A">
            <w:pPr>
              <w:spacing w:before="30" w:after="30"/>
              <w:jc w:val="right"/>
              <w:rPr>
                <w:rFonts w:ascii="Times New Roman" w:eastAsia="Times New Roman" w:hAnsi="Times New Roman" w:cs="Times New Roman"/>
              </w:rPr>
            </w:pPr>
            <w:r>
              <w:rPr>
                <w:rFonts w:ascii="Times New Roman" w:eastAsia="Times New Roman" w:hAnsi="Times New Roman" w:cs="Times New Roman"/>
              </w:rPr>
              <w:t>77.00%</w:t>
            </w:r>
          </w:p>
        </w:tc>
      </w:tr>
      <w:tr w:rsidR="00AC3DBD">
        <w:tc>
          <w:tcPr>
            <w:tcW w:w="1720" w:type="dxa"/>
            <w:tcBorders>
              <w:top w:val="nil"/>
              <w:left w:val="nil"/>
              <w:bottom w:val="nil"/>
              <w:right w:val="nil"/>
            </w:tcBorders>
            <w:shd w:val="clear" w:color="auto" w:fill="FFFFFF"/>
            <w:tcMar>
              <w:top w:w="15" w:type="dxa"/>
              <w:left w:w="75" w:type="dxa"/>
              <w:bottom w:w="15" w:type="dxa"/>
              <w:right w:w="300" w:type="dxa"/>
            </w:tcMar>
            <w:vAlign w:val="center"/>
          </w:tcPr>
          <w:p w:rsidR="00AC3DBD" w:rsidRDefault="00A01A4A">
            <w:pPr>
              <w:spacing w:before="30" w:after="30"/>
              <w:rPr>
                <w:rFonts w:ascii="Times New Roman" w:eastAsia="Times New Roman" w:hAnsi="Times New Roman" w:cs="Times New Roman"/>
              </w:rPr>
            </w:pPr>
            <w:r>
              <w:rPr>
                <w:rFonts w:ascii="Times New Roman" w:eastAsia="Times New Roman" w:hAnsi="Times New Roman" w:cs="Times New Roman"/>
              </w:rPr>
              <w:t>C</w:t>
            </w:r>
          </w:p>
        </w:tc>
        <w:tc>
          <w:tcPr>
            <w:tcW w:w="1265" w:type="dxa"/>
            <w:tcBorders>
              <w:top w:val="nil"/>
              <w:left w:val="nil"/>
              <w:bottom w:val="nil"/>
              <w:right w:val="nil"/>
            </w:tcBorders>
            <w:shd w:val="clear" w:color="auto" w:fill="FFFFFF"/>
            <w:tcMar>
              <w:top w:w="15" w:type="dxa"/>
              <w:left w:w="75" w:type="dxa"/>
              <w:bottom w:w="15" w:type="dxa"/>
              <w:right w:w="300" w:type="dxa"/>
            </w:tcMar>
            <w:vAlign w:val="center"/>
          </w:tcPr>
          <w:p w:rsidR="00AC3DBD" w:rsidRDefault="00A01A4A">
            <w:pPr>
              <w:spacing w:before="30" w:after="30"/>
              <w:jc w:val="right"/>
              <w:rPr>
                <w:rFonts w:ascii="Times New Roman" w:eastAsia="Times New Roman" w:hAnsi="Times New Roman" w:cs="Times New Roman"/>
              </w:rPr>
            </w:pPr>
            <w:r>
              <w:rPr>
                <w:rFonts w:ascii="Times New Roman" w:eastAsia="Times New Roman" w:hAnsi="Times New Roman" w:cs="Times New Roman"/>
              </w:rPr>
              <w:t>76.99%</w:t>
            </w:r>
          </w:p>
        </w:tc>
        <w:tc>
          <w:tcPr>
            <w:tcW w:w="1160" w:type="dxa"/>
            <w:tcBorders>
              <w:top w:val="nil"/>
              <w:left w:val="nil"/>
              <w:bottom w:val="nil"/>
              <w:right w:val="nil"/>
            </w:tcBorders>
            <w:shd w:val="clear" w:color="auto" w:fill="FFFFFF"/>
            <w:tcMar>
              <w:top w:w="15" w:type="dxa"/>
              <w:left w:w="75" w:type="dxa"/>
              <w:bottom w:w="15" w:type="dxa"/>
              <w:right w:w="300" w:type="dxa"/>
            </w:tcMar>
            <w:vAlign w:val="center"/>
          </w:tcPr>
          <w:p w:rsidR="00AC3DBD" w:rsidRDefault="00A01A4A">
            <w:pPr>
              <w:spacing w:before="30" w:after="30"/>
              <w:jc w:val="right"/>
              <w:rPr>
                <w:rFonts w:ascii="Times New Roman" w:eastAsia="Times New Roman" w:hAnsi="Times New Roman" w:cs="Times New Roman"/>
              </w:rPr>
            </w:pPr>
            <w:r>
              <w:rPr>
                <w:rFonts w:ascii="Times New Roman" w:eastAsia="Times New Roman" w:hAnsi="Times New Roman" w:cs="Times New Roman"/>
              </w:rPr>
              <w:t>73.00%</w:t>
            </w:r>
          </w:p>
        </w:tc>
      </w:tr>
      <w:tr w:rsidR="00AC3DBD">
        <w:tc>
          <w:tcPr>
            <w:tcW w:w="1720" w:type="dxa"/>
            <w:tcBorders>
              <w:top w:val="nil"/>
              <w:left w:val="nil"/>
              <w:bottom w:val="nil"/>
              <w:right w:val="nil"/>
            </w:tcBorders>
            <w:shd w:val="clear" w:color="auto" w:fill="FFFFFF"/>
            <w:tcMar>
              <w:top w:w="15" w:type="dxa"/>
              <w:left w:w="75" w:type="dxa"/>
              <w:bottom w:w="15" w:type="dxa"/>
              <w:right w:w="300" w:type="dxa"/>
            </w:tcMar>
            <w:vAlign w:val="center"/>
          </w:tcPr>
          <w:p w:rsidR="00AC3DBD" w:rsidRDefault="00A01A4A">
            <w:pPr>
              <w:spacing w:before="30" w:after="30"/>
              <w:rPr>
                <w:rFonts w:ascii="Times New Roman" w:eastAsia="Times New Roman" w:hAnsi="Times New Roman" w:cs="Times New Roman"/>
              </w:rPr>
            </w:pPr>
            <w:r>
              <w:rPr>
                <w:rFonts w:ascii="Times New Roman" w:eastAsia="Times New Roman" w:hAnsi="Times New Roman" w:cs="Times New Roman"/>
              </w:rPr>
              <w:t>C-</w:t>
            </w:r>
          </w:p>
        </w:tc>
        <w:tc>
          <w:tcPr>
            <w:tcW w:w="1265" w:type="dxa"/>
            <w:tcBorders>
              <w:top w:val="nil"/>
              <w:left w:val="nil"/>
              <w:bottom w:val="nil"/>
              <w:right w:val="nil"/>
            </w:tcBorders>
            <w:shd w:val="clear" w:color="auto" w:fill="FFFFFF"/>
            <w:tcMar>
              <w:top w:w="15" w:type="dxa"/>
              <w:left w:w="75" w:type="dxa"/>
              <w:bottom w:w="15" w:type="dxa"/>
              <w:right w:w="300" w:type="dxa"/>
            </w:tcMar>
            <w:vAlign w:val="center"/>
          </w:tcPr>
          <w:p w:rsidR="00AC3DBD" w:rsidRDefault="00A01A4A">
            <w:pPr>
              <w:spacing w:before="30" w:after="30"/>
              <w:jc w:val="right"/>
              <w:rPr>
                <w:rFonts w:ascii="Times New Roman" w:eastAsia="Times New Roman" w:hAnsi="Times New Roman" w:cs="Times New Roman"/>
              </w:rPr>
            </w:pPr>
            <w:r>
              <w:rPr>
                <w:rFonts w:ascii="Times New Roman" w:eastAsia="Times New Roman" w:hAnsi="Times New Roman" w:cs="Times New Roman"/>
              </w:rPr>
              <w:t>72.99%</w:t>
            </w:r>
          </w:p>
        </w:tc>
        <w:tc>
          <w:tcPr>
            <w:tcW w:w="1160" w:type="dxa"/>
            <w:tcBorders>
              <w:top w:val="nil"/>
              <w:left w:val="nil"/>
              <w:bottom w:val="nil"/>
              <w:right w:val="nil"/>
            </w:tcBorders>
            <w:shd w:val="clear" w:color="auto" w:fill="FFFFFF"/>
            <w:tcMar>
              <w:top w:w="15" w:type="dxa"/>
              <w:left w:w="75" w:type="dxa"/>
              <w:bottom w:w="15" w:type="dxa"/>
              <w:right w:w="300" w:type="dxa"/>
            </w:tcMar>
            <w:vAlign w:val="center"/>
          </w:tcPr>
          <w:p w:rsidR="00AC3DBD" w:rsidRDefault="00A01A4A">
            <w:pPr>
              <w:spacing w:before="30" w:after="30"/>
              <w:jc w:val="right"/>
              <w:rPr>
                <w:rFonts w:ascii="Times New Roman" w:eastAsia="Times New Roman" w:hAnsi="Times New Roman" w:cs="Times New Roman"/>
              </w:rPr>
            </w:pPr>
            <w:r>
              <w:rPr>
                <w:rFonts w:ascii="Times New Roman" w:eastAsia="Times New Roman" w:hAnsi="Times New Roman" w:cs="Times New Roman"/>
              </w:rPr>
              <w:t>70.00%</w:t>
            </w:r>
          </w:p>
        </w:tc>
      </w:tr>
      <w:tr w:rsidR="00AC3DBD">
        <w:tc>
          <w:tcPr>
            <w:tcW w:w="1720" w:type="dxa"/>
            <w:tcBorders>
              <w:top w:val="nil"/>
              <w:left w:val="nil"/>
              <w:bottom w:val="nil"/>
              <w:right w:val="nil"/>
            </w:tcBorders>
            <w:shd w:val="clear" w:color="auto" w:fill="FFFFFF"/>
            <w:tcMar>
              <w:top w:w="15" w:type="dxa"/>
              <w:left w:w="75" w:type="dxa"/>
              <w:bottom w:w="15" w:type="dxa"/>
              <w:right w:w="300" w:type="dxa"/>
            </w:tcMar>
            <w:vAlign w:val="center"/>
          </w:tcPr>
          <w:p w:rsidR="00AC3DBD" w:rsidRDefault="00A01A4A">
            <w:pPr>
              <w:spacing w:before="30" w:after="30"/>
              <w:rPr>
                <w:rFonts w:ascii="Times New Roman" w:eastAsia="Times New Roman" w:hAnsi="Times New Roman" w:cs="Times New Roman"/>
              </w:rPr>
            </w:pPr>
            <w:r>
              <w:rPr>
                <w:rFonts w:ascii="Times New Roman" w:eastAsia="Times New Roman" w:hAnsi="Times New Roman" w:cs="Times New Roman"/>
              </w:rPr>
              <w:t>D+</w:t>
            </w:r>
          </w:p>
        </w:tc>
        <w:tc>
          <w:tcPr>
            <w:tcW w:w="1265" w:type="dxa"/>
            <w:tcBorders>
              <w:top w:val="nil"/>
              <w:left w:val="nil"/>
              <w:bottom w:val="nil"/>
              <w:right w:val="nil"/>
            </w:tcBorders>
            <w:shd w:val="clear" w:color="auto" w:fill="FFFFFF"/>
            <w:tcMar>
              <w:top w:w="15" w:type="dxa"/>
              <w:left w:w="75" w:type="dxa"/>
              <w:bottom w:w="15" w:type="dxa"/>
              <w:right w:w="300" w:type="dxa"/>
            </w:tcMar>
            <w:vAlign w:val="center"/>
          </w:tcPr>
          <w:p w:rsidR="00AC3DBD" w:rsidRDefault="00A01A4A">
            <w:pPr>
              <w:spacing w:before="30" w:after="30"/>
              <w:jc w:val="right"/>
              <w:rPr>
                <w:rFonts w:ascii="Times New Roman" w:eastAsia="Times New Roman" w:hAnsi="Times New Roman" w:cs="Times New Roman"/>
              </w:rPr>
            </w:pPr>
            <w:r>
              <w:rPr>
                <w:rFonts w:ascii="Times New Roman" w:eastAsia="Times New Roman" w:hAnsi="Times New Roman" w:cs="Times New Roman"/>
              </w:rPr>
              <w:t>69.99%</w:t>
            </w:r>
          </w:p>
        </w:tc>
        <w:tc>
          <w:tcPr>
            <w:tcW w:w="1160" w:type="dxa"/>
            <w:tcBorders>
              <w:top w:val="nil"/>
              <w:left w:val="nil"/>
              <w:bottom w:val="nil"/>
              <w:right w:val="nil"/>
            </w:tcBorders>
            <w:shd w:val="clear" w:color="auto" w:fill="FFFFFF"/>
            <w:tcMar>
              <w:top w:w="15" w:type="dxa"/>
              <w:left w:w="75" w:type="dxa"/>
              <w:bottom w:w="15" w:type="dxa"/>
              <w:right w:w="300" w:type="dxa"/>
            </w:tcMar>
            <w:vAlign w:val="center"/>
          </w:tcPr>
          <w:p w:rsidR="00AC3DBD" w:rsidRDefault="00A01A4A">
            <w:pPr>
              <w:spacing w:before="30" w:after="30"/>
              <w:jc w:val="right"/>
              <w:rPr>
                <w:rFonts w:ascii="Times New Roman" w:eastAsia="Times New Roman" w:hAnsi="Times New Roman" w:cs="Times New Roman"/>
              </w:rPr>
            </w:pPr>
            <w:r>
              <w:rPr>
                <w:rFonts w:ascii="Times New Roman" w:eastAsia="Times New Roman" w:hAnsi="Times New Roman" w:cs="Times New Roman"/>
              </w:rPr>
              <w:t>67.00%</w:t>
            </w:r>
          </w:p>
        </w:tc>
      </w:tr>
      <w:tr w:rsidR="00AC3DBD">
        <w:tc>
          <w:tcPr>
            <w:tcW w:w="1720" w:type="dxa"/>
            <w:tcBorders>
              <w:top w:val="nil"/>
              <w:left w:val="nil"/>
              <w:bottom w:val="nil"/>
              <w:right w:val="nil"/>
            </w:tcBorders>
            <w:shd w:val="clear" w:color="auto" w:fill="FFFFFF"/>
            <w:tcMar>
              <w:top w:w="15" w:type="dxa"/>
              <w:left w:w="75" w:type="dxa"/>
              <w:bottom w:w="15" w:type="dxa"/>
              <w:right w:w="300" w:type="dxa"/>
            </w:tcMar>
            <w:vAlign w:val="center"/>
          </w:tcPr>
          <w:p w:rsidR="00AC3DBD" w:rsidRDefault="00A01A4A">
            <w:pPr>
              <w:spacing w:before="30" w:after="30"/>
              <w:rPr>
                <w:rFonts w:ascii="Times New Roman" w:eastAsia="Times New Roman" w:hAnsi="Times New Roman" w:cs="Times New Roman"/>
              </w:rPr>
            </w:pPr>
            <w:r>
              <w:rPr>
                <w:rFonts w:ascii="Times New Roman" w:eastAsia="Times New Roman" w:hAnsi="Times New Roman" w:cs="Times New Roman"/>
              </w:rPr>
              <w:t>D</w:t>
            </w:r>
          </w:p>
        </w:tc>
        <w:tc>
          <w:tcPr>
            <w:tcW w:w="1265" w:type="dxa"/>
            <w:tcBorders>
              <w:top w:val="nil"/>
              <w:left w:val="nil"/>
              <w:bottom w:val="nil"/>
              <w:right w:val="nil"/>
            </w:tcBorders>
            <w:shd w:val="clear" w:color="auto" w:fill="FFFFFF"/>
            <w:tcMar>
              <w:top w:w="15" w:type="dxa"/>
              <w:left w:w="75" w:type="dxa"/>
              <w:bottom w:w="15" w:type="dxa"/>
              <w:right w:w="300" w:type="dxa"/>
            </w:tcMar>
            <w:vAlign w:val="center"/>
          </w:tcPr>
          <w:p w:rsidR="00AC3DBD" w:rsidRDefault="00A01A4A">
            <w:pPr>
              <w:spacing w:before="30" w:after="30"/>
              <w:jc w:val="right"/>
              <w:rPr>
                <w:rFonts w:ascii="Times New Roman" w:eastAsia="Times New Roman" w:hAnsi="Times New Roman" w:cs="Times New Roman"/>
              </w:rPr>
            </w:pPr>
            <w:r>
              <w:rPr>
                <w:rFonts w:ascii="Times New Roman" w:eastAsia="Times New Roman" w:hAnsi="Times New Roman" w:cs="Times New Roman"/>
              </w:rPr>
              <w:t>66.99%</w:t>
            </w:r>
          </w:p>
        </w:tc>
        <w:tc>
          <w:tcPr>
            <w:tcW w:w="1160" w:type="dxa"/>
            <w:tcBorders>
              <w:top w:val="nil"/>
              <w:left w:val="nil"/>
              <w:bottom w:val="nil"/>
              <w:right w:val="nil"/>
            </w:tcBorders>
            <w:shd w:val="clear" w:color="auto" w:fill="FFFFFF"/>
            <w:tcMar>
              <w:top w:w="15" w:type="dxa"/>
              <w:left w:w="75" w:type="dxa"/>
              <w:bottom w:w="15" w:type="dxa"/>
              <w:right w:w="300" w:type="dxa"/>
            </w:tcMar>
            <w:vAlign w:val="center"/>
          </w:tcPr>
          <w:p w:rsidR="00AC3DBD" w:rsidRDefault="00A01A4A">
            <w:pPr>
              <w:spacing w:before="30" w:after="30"/>
              <w:jc w:val="right"/>
              <w:rPr>
                <w:rFonts w:ascii="Times New Roman" w:eastAsia="Times New Roman" w:hAnsi="Times New Roman" w:cs="Times New Roman"/>
              </w:rPr>
            </w:pPr>
            <w:r>
              <w:rPr>
                <w:rFonts w:ascii="Times New Roman" w:eastAsia="Times New Roman" w:hAnsi="Times New Roman" w:cs="Times New Roman"/>
              </w:rPr>
              <w:t>63.00%</w:t>
            </w:r>
          </w:p>
        </w:tc>
      </w:tr>
      <w:tr w:rsidR="00AC3DBD">
        <w:tc>
          <w:tcPr>
            <w:tcW w:w="1720" w:type="dxa"/>
            <w:tcBorders>
              <w:top w:val="nil"/>
              <w:left w:val="nil"/>
              <w:bottom w:val="nil"/>
              <w:right w:val="nil"/>
            </w:tcBorders>
            <w:shd w:val="clear" w:color="auto" w:fill="FFFFFF"/>
            <w:tcMar>
              <w:top w:w="15" w:type="dxa"/>
              <w:left w:w="75" w:type="dxa"/>
              <w:bottom w:w="15" w:type="dxa"/>
              <w:right w:w="300" w:type="dxa"/>
            </w:tcMar>
            <w:vAlign w:val="center"/>
          </w:tcPr>
          <w:p w:rsidR="00AC3DBD" w:rsidRDefault="00A01A4A">
            <w:pPr>
              <w:spacing w:before="30" w:after="30"/>
              <w:rPr>
                <w:rFonts w:ascii="Times New Roman" w:eastAsia="Times New Roman" w:hAnsi="Times New Roman" w:cs="Times New Roman"/>
              </w:rPr>
            </w:pPr>
            <w:r>
              <w:rPr>
                <w:rFonts w:ascii="Times New Roman" w:eastAsia="Times New Roman" w:hAnsi="Times New Roman" w:cs="Times New Roman"/>
              </w:rPr>
              <w:t>D-</w:t>
            </w:r>
          </w:p>
        </w:tc>
        <w:tc>
          <w:tcPr>
            <w:tcW w:w="1265" w:type="dxa"/>
            <w:tcBorders>
              <w:top w:val="nil"/>
              <w:left w:val="nil"/>
              <w:bottom w:val="nil"/>
              <w:right w:val="nil"/>
            </w:tcBorders>
            <w:shd w:val="clear" w:color="auto" w:fill="FFFFFF"/>
            <w:tcMar>
              <w:top w:w="15" w:type="dxa"/>
              <w:left w:w="75" w:type="dxa"/>
              <w:bottom w:w="15" w:type="dxa"/>
              <w:right w:w="300" w:type="dxa"/>
            </w:tcMar>
            <w:vAlign w:val="center"/>
          </w:tcPr>
          <w:p w:rsidR="00AC3DBD" w:rsidRDefault="00A01A4A">
            <w:pPr>
              <w:spacing w:before="30" w:after="30"/>
              <w:jc w:val="right"/>
              <w:rPr>
                <w:rFonts w:ascii="Times New Roman" w:eastAsia="Times New Roman" w:hAnsi="Times New Roman" w:cs="Times New Roman"/>
              </w:rPr>
            </w:pPr>
            <w:r>
              <w:rPr>
                <w:rFonts w:ascii="Times New Roman" w:eastAsia="Times New Roman" w:hAnsi="Times New Roman" w:cs="Times New Roman"/>
              </w:rPr>
              <w:t>62.99%</w:t>
            </w:r>
          </w:p>
        </w:tc>
        <w:tc>
          <w:tcPr>
            <w:tcW w:w="1160" w:type="dxa"/>
            <w:tcBorders>
              <w:top w:val="nil"/>
              <w:left w:val="nil"/>
              <w:bottom w:val="nil"/>
              <w:right w:val="nil"/>
            </w:tcBorders>
            <w:shd w:val="clear" w:color="auto" w:fill="FFFFFF"/>
            <w:tcMar>
              <w:top w:w="15" w:type="dxa"/>
              <w:left w:w="75" w:type="dxa"/>
              <w:bottom w:w="15" w:type="dxa"/>
              <w:right w:w="300" w:type="dxa"/>
            </w:tcMar>
            <w:vAlign w:val="center"/>
          </w:tcPr>
          <w:p w:rsidR="00AC3DBD" w:rsidRDefault="00A01A4A">
            <w:pPr>
              <w:spacing w:before="30" w:after="30"/>
              <w:jc w:val="right"/>
              <w:rPr>
                <w:rFonts w:ascii="Times New Roman" w:eastAsia="Times New Roman" w:hAnsi="Times New Roman" w:cs="Times New Roman"/>
              </w:rPr>
            </w:pPr>
            <w:r>
              <w:rPr>
                <w:rFonts w:ascii="Times New Roman" w:eastAsia="Times New Roman" w:hAnsi="Times New Roman" w:cs="Times New Roman"/>
              </w:rPr>
              <w:t>60.00%</w:t>
            </w:r>
          </w:p>
        </w:tc>
      </w:tr>
      <w:tr w:rsidR="00AC3DBD">
        <w:tc>
          <w:tcPr>
            <w:tcW w:w="1720" w:type="dxa"/>
            <w:tcBorders>
              <w:top w:val="nil"/>
              <w:left w:val="nil"/>
              <w:bottom w:val="nil"/>
              <w:right w:val="nil"/>
            </w:tcBorders>
            <w:shd w:val="clear" w:color="auto" w:fill="FFFFFF"/>
            <w:tcMar>
              <w:top w:w="15" w:type="dxa"/>
              <w:left w:w="75" w:type="dxa"/>
              <w:bottom w:w="15" w:type="dxa"/>
              <w:right w:w="300" w:type="dxa"/>
            </w:tcMar>
            <w:vAlign w:val="center"/>
          </w:tcPr>
          <w:p w:rsidR="00AC3DBD" w:rsidRDefault="00A01A4A">
            <w:pPr>
              <w:spacing w:before="30" w:after="30"/>
              <w:rPr>
                <w:rFonts w:ascii="Times New Roman" w:eastAsia="Times New Roman" w:hAnsi="Times New Roman" w:cs="Times New Roman"/>
              </w:rPr>
            </w:pPr>
            <w:r>
              <w:rPr>
                <w:rFonts w:ascii="Times New Roman" w:eastAsia="Times New Roman" w:hAnsi="Times New Roman" w:cs="Times New Roman"/>
              </w:rPr>
              <w:t>F</w:t>
            </w:r>
          </w:p>
        </w:tc>
        <w:tc>
          <w:tcPr>
            <w:tcW w:w="1265" w:type="dxa"/>
            <w:tcBorders>
              <w:top w:val="nil"/>
              <w:left w:val="nil"/>
              <w:bottom w:val="nil"/>
              <w:right w:val="nil"/>
            </w:tcBorders>
            <w:shd w:val="clear" w:color="auto" w:fill="FFFFFF"/>
            <w:tcMar>
              <w:top w:w="15" w:type="dxa"/>
              <w:left w:w="75" w:type="dxa"/>
              <w:bottom w:w="15" w:type="dxa"/>
              <w:right w:w="300" w:type="dxa"/>
            </w:tcMar>
            <w:vAlign w:val="center"/>
          </w:tcPr>
          <w:p w:rsidR="00AC3DBD" w:rsidRDefault="00A01A4A">
            <w:pPr>
              <w:spacing w:before="30" w:after="30"/>
              <w:jc w:val="right"/>
              <w:rPr>
                <w:rFonts w:ascii="Times New Roman" w:eastAsia="Times New Roman" w:hAnsi="Times New Roman" w:cs="Times New Roman"/>
              </w:rPr>
            </w:pPr>
            <w:r>
              <w:rPr>
                <w:rFonts w:ascii="Times New Roman" w:eastAsia="Times New Roman" w:hAnsi="Times New Roman" w:cs="Times New Roman"/>
              </w:rPr>
              <w:t>59.99%</w:t>
            </w:r>
          </w:p>
        </w:tc>
        <w:tc>
          <w:tcPr>
            <w:tcW w:w="1160" w:type="dxa"/>
            <w:tcBorders>
              <w:top w:val="nil"/>
              <w:left w:val="nil"/>
              <w:bottom w:val="nil"/>
              <w:right w:val="nil"/>
            </w:tcBorders>
            <w:shd w:val="clear" w:color="auto" w:fill="FFFFFF"/>
            <w:tcMar>
              <w:top w:w="15" w:type="dxa"/>
              <w:left w:w="75" w:type="dxa"/>
              <w:bottom w:w="15" w:type="dxa"/>
              <w:right w:w="300" w:type="dxa"/>
            </w:tcMar>
            <w:vAlign w:val="center"/>
          </w:tcPr>
          <w:p w:rsidR="00AC3DBD" w:rsidRDefault="00A01A4A">
            <w:pPr>
              <w:spacing w:before="30" w:after="30"/>
              <w:jc w:val="right"/>
              <w:rPr>
                <w:rFonts w:ascii="Times New Roman" w:eastAsia="Times New Roman" w:hAnsi="Times New Roman" w:cs="Times New Roman"/>
              </w:rPr>
            </w:pPr>
            <w:r>
              <w:rPr>
                <w:rFonts w:ascii="Times New Roman" w:eastAsia="Times New Roman" w:hAnsi="Times New Roman" w:cs="Times New Roman"/>
              </w:rPr>
              <w:t>0.00%</w:t>
            </w:r>
          </w:p>
        </w:tc>
      </w:tr>
      <w:tr w:rsidR="00AC3DBD">
        <w:tc>
          <w:tcPr>
            <w:tcW w:w="1720" w:type="dxa"/>
            <w:tcBorders>
              <w:top w:val="nil"/>
              <w:left w:val="nil"/>
              <w:bottom w:val="nil"/>
              <w:right w:val="nil"/>
            </w:tcBorders>
            <w:shd w:val="clear" w:color="auto" w:fill="FFFFFF"/>
            <w:tcMar>
              <w:top w:w="15" w:type="dxa"/>
              <w:left w:w="75" w:type="dxa"/>
              <w:bottom w:w="15" w:type="dxa"/>
              <w:right w:w="300" w:type="dxa"/>
            </w:tcMar>
            <w:vAlign w:val="center"/>
          </w:tcPr>
          <w:p w:rsidR="00AC3DBD" w:rsidRDefault="00A01A4A">
            <w:pPr>
              <w:spacing w:before="30" w:after="30"/>
              <w:rPr>
                <w:rFonts w:ascii="Times New Roman" w:eastAsia="Times New Roman" w:hAnsi="Times New Roman" w:cs="Times New Roman"/>
              </w:rPr>
            </w:pPr>
            <w:r>
              <w:rPr>
                <w:rFonts w:ascii="Times New Roman" w:eastAsia="Times New Roman" w:hAnsi="Times New Roman" w:cs="Times New Roman"/>
              </w:rPr>
              <w:t>I</w:t>
            </w:r>
          </w:p>
        </w:tc>
        <w:tc>
          <w:tcPr>
            <w:tcW w:w="1265" w:type="dxa"/>
            <w:tcBorders>
              <w:top w:val="nil"/>
              <w:left w:val="nil"/>
              <w:bottom w:val="nil"/>
              <w:right w:val="nil"/>
            </w:tcBorders>
            <w:shd w:val="clear" w:color="auto" w:fill="FFFFFF"/>
            <w:tcMar>
              <w:top w:w="15" w:type="dxa"/>
              <w:left w:w="75" w:type="dxa"/>
              <w:bottom w:w="15" w:type="dxa"/>
              <w:right w:w="300" w:type="dxa"/>
            </w:tcMar>
            <w:vAlign w:val="center"/>
          </w:tcPr>
          <w:p w:rsidR="00AC3DBD" w:rsidRDefault="00A01A4A">
            <w:pPr>
              <w:spacing w:before="30" w:after="30"/>
              <w:jc w:val="right"/>
              <w:rPr>
                <w:rFonts w:ascii="Times New Roman" w:eastAsia="Times New Roman" w:hAnsi="Times New Roman" w:cs="Times New Roman"/>
              </w:rPr>
            </w:pPr>
            <w:r>
              <w:rPr>
                <w:rFonts w:ascii="Times New Roman" w:eastAsia="Times New Roman" w:hAnsi="Times New Roman" w:cs="Times New Roman"/>
              </w:rPr>
              <w:t>0.00%</w:t>
            </w:r>
          </w:p>
        </w:tc>
        <w:tc>
          <w:tcPr>
            <w:tcW w:w="1160" w:type="dxa"/>
            <w:tcBorders>
              <w:top w:val="nil"/>
              <w:left w:val="nil"/>
              <w:bottom w:val="nil"/>
              <w:right w:val="nil"/>
            </w:tcBorders>
            <w:shd w:val="clear" w:color="auto" w:fill="FFFFFF"/>
            <w:tcMar>
              <w:top w:w="15" w:type="dxa"/>
              <w:left w:w="75" w:type="dxa"/>
              <w:bottom w:w="15" w:type="dxa"/>
              <w:right w:w="300" w:type="dxa"/>
            </w:tcMar>
            <w:vAlign w:val="center"/>
          </w:tcPr>
          <w:p w:rsidR="00AC3DBD" w:rsidRDefault="00A01A4A">
            <w:pPr>
              <w:spacing w:before="30" w:after="30"/>
              <w:jc w:val="right"/>
              <w:rPr>
                <w:rFonts w:ascii="Times New Roman" w:eastAsia="Times New Roman" w:hAnsi="Times New Roman" w:cs="Times New Roman"/>
              </w:rPr>
            </w:pPr>
            <w:r>
              <w:rPr>
                <w:rFonts w:ascii="Times New Roman" w:eastAsia="Times New Roman" w:hAnsi="Times New Roman" w:cs="Times New Roman"/>
              </w:rPr>
              <w:t>0.00%</w:t>
            </w:r>
          </w:p>
        </w:tc>
      </w:tr>
    </w:tbl>
    <w:p w:rsidR="00AC3DBD" w:rsidRDefault="00AC3DBD">
      <w:pPr>
        <w:rPr>
          <w:rFonts w:ascii="Times New Roman" w:eastAsia="Times New Roman" w:hAnsi="Times New Roman" w:cs="Times New Roman"/>
          <w:b/>
        </w:rPr>
      </w:pPr>
    </w:p>
    <w:p w:rsidR="00AC3DBD" w:rsidRDefault="00AC3DBD">
      <w:pPr>
        <w:rPr>
          <w:rFonts w:ascii="Times New Roman" w:eastAsia="Times New Roman" w:hAnsi="Times New Roman" w:cs="Times New Roman"/>
          <w:b/>
        </w:rPr>
      </w:pPr>
    </w:p>
    <w:p w:rsidR="00AC3DBD" w:rsidRDefault="00AC3DBD">
      <w:pPr>
        <w:rPr>
          <w:rFonts w:ascii="Times New Roman" w:eastAsia="Times New Roman" w:hAnsi="Times New Roman" w:cs="Times New Roman"/>
          <w:b/>
        </w:rPr>
      </w:pPr>
    </w:p>
    <w:p w:rsidR="00AC3DBD" w:rsidRDefault="00AC3DBD">
      <w:pPr>
        <w:rPr>
          <w:rFonts w:ascii="Times New Roman" w:eastAsia="Times New Roman" w:hAnsi="Times New Roman" w:cs="Times New Roman"/>
          <w:b/>
        </w:rPr>
      </w:pPr>
    </w:p>
    <w:p w:rsidR="00AC3DBD" w:rsidRDefault="00A01A4A">
      <w:pPr>
        <w:rPr>
          <w:rFonts w:ascii="Times New Roman" w:eastAsia="Times New Roman" w:hAnsi="Times New Roman" w:cs="Times New Roman"/>
        </w:rPr>
      </w:pPr>
      <w:r>
        <w:rPr>
          <w:rFonts w:ascii="Times New Roman" w:eastAsia="Times New Roman" w:hAnsi="Times New Roman" w:cs="Times New Roman"/>
          <w:b/>
        </w:rPr>
        <w:t>Grading Scale for Hands on Assessments</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p>
    <w:p w:rsidR="00AC3DBD" w:rsidRDefault="00AC3DBD">
      <w:pPr>
        <w:rPr>
          <w:rFonts w:ascii="Times New Roman" w:eastAsia="Times New Roman" w:hAnsi="Times New Roman" w:cs="Times New Roman"/>
        </w:rPr>
      </w:pPr>
    </w:p>
    <w:p w:rsidR="00AC3DBD" w:rsidRDefault="00A01A4A">
      <w:pPr>
        <w:rPr>
          <w:rFonts w:ascii="Times New Roman" w:eastAsia="Times New Roman" w:hAnsi="Times New Roman" w:cs="Times New Roman"/>
        </w:rPr>
      </w:pPr>
      <w:r>
        <w:rPr>
          <w:rFonts w:ascii="Times New Roman" w:eastAsia="Times New Roman" w:hAnsi="Times New Roman" w:cs="Times New Roman"/>
          <w:u w:val="single"/>
        </w:rPr>
        <w:t>Description</w:t>
      </w:r>
      <w:r>
        <w:rPr>
          <w:rFonts w:ascii="Times New Roman" w:eastAsia="Times New Roman" w:hAnsi="Times New Roman" w:cs="Times New Roman"/>
          <w:u w:val="single"/>
        </w:rPr>
        <w:tab/>
      </w:r>
      <w:r>
        <w:rPr>
          <w:rFonts w:ascii="Times New Roman" w:eastAsia="Times New Roman" w:hAnsi="Times New Roman" w:cs="Times New Roman"/>
        </w:rPr>
        <w:tab/>
      </w:r>
      <w:r>
        <w:rPr>
          <w:rFonts w:ascii="Times New Roman" w:eastAsia="Times New Roman" w:hAnsi="Times New Roman" w:cs="Times New Roman"/>
          <w:u w:val="single"/>
        </w:rPr>
        <w:t>Rubric Score</w:t>
      </w:r>
      <w:r>
        <w:rPr>
          <w:rFonts w:ascii="Times New Roman" w:eastAsia="Times New Roman" w:hAnsi="Times New Roman" w:cs="Times New Roman"/>
          <w:u w:val="single"/>
        </w:rPr>
        <w:tab/>
        <w:t>Percentage</w:t>
      </w:r>
      <w:r>
        <w:rPr>
          <w:rFonts w:ascii="Times New Roman" w:eastAsia="Times New Roman" w:hAnsi="Times New Roman" w:cs="Times New Roman"/>
          <w:u w:val="single"/>
        </w:rPr>
        <w:tab/>
        <w:t>Letter Grade</w:t>
      </w:r>
    </w:p>
    <w:p w:rsidR="00AC3DBD" w:rsidRDefault="00A01A4A">
      <w:pPr>
        <w:rPr>
          <w:rFonts w:ascii="Times New Roman" w:eastAsia="Times New Roman" w:hAnsi="Times New Roman" w:cs="Times New Roman"/>
        </w:rPr>
      </w:pPr>
      <w:r>
        <w:rPr>
          <w:rFonts w:ascii="Times New Roman" w:eastAsia="Times New Roman" w:hAnsi="Times New Roman" w:cs="Times New Roman"/>
        </w:rPr>
        <w:t>Advanced</w:t>
      </w:r>
      <w:r>
        <w:rPr>
          <w:rFonts w:ascii="Times New Roman" w:eastAsia="Times New Roman" w:hAnsi="Times New Roman" w:cs="Times New Roman"/>
        </w:rPr>
        <w:tab/>
      </w:r>
      <w:r>
        <w:rPr>
          <w:rFonts w:ascii="Times New Roman" w:eastAsia="Times New Roman" w:hAnsi="Times New Roman" w:cs="Times New Roman"/>
        </w:rPr>
        <w:tab/>
        <w:t>4</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100       </w:t>
      </w:r>
      <w:r>
        <w:rPr>
          <w:rFonts w:ascii="Times New Roman" w:eastAsia="Times New Roman" w:hAnsi="Times New Roman" w:cs="Times New Roman"/>
        </w:rPr>
        <w:tab/>
        <w:t>A</w:t>
      </w:r>
    </w:p>
    <w:p w:rsidR="00AC3DBD" w:rsidRDefault="00A01A4A">
      <w:pPr>
        <w:rPr>
          <w:rFonts w:ascii="Times New Roman" w:eastAsia="Times New Roman" w:hAnsi="Times New Roman" w:cs="Times New Roman"/>
        </w:rPr>
      </w:pPr>
      <w:r>
        <w:rPr>
          <w:rFonts w:ascii="Times New Roman" w:eastAsia="Times New Roman" w:hAnsi="Times New Roman" w:cs="Times New Roman"/>
        </w:rPr>
        <w:lastRenderedPageBreak/>
        <w:t>Advanced</w:t>
      </w:r>
      <w:r>
        <w:rPr>
          <w:rFonts w:ascii="Times New Roman" w:eastAsia="Times New Roman" w:hAnsi="Times New Roman" w:cs="Times New Roman"/>
        </w:rPr>
        <w:tab/>
      </w:r>
      <w:r>
        <w:rPr>
          <w:rFonts w:ascii="Times New Roman" w:eastAsia="Times New Roman" w:hAnsi="Times New Roman" w:cs="Times New Roman"/>
        </w:rPr>
        <w:tab/>
        <w:t>3.75-3.99</w:t>
      </w:r>
      <w:r>
        <w:rPr>
          <w:rFonts w:ascii="Times New Roman" w:eastAsia="Times New Roman" w:hAnsi="Times New Roman" w:cs="Times New Roman"/>
        </w:rPr>
        <w:tab/>
        <w:t xml:space="preserve"> 97</w:t>
      </w:r>
      <w:r>
        <w:rPr>
          <w:rFonts w:ascii="Times New Roman" w:eastAsia="Times New Roman" w:hAnsi="Times New Roman" w:cs="Times New Roman"/>
        </w:rPr>
        <w:tab/>
        <w:t xml:space="preserve">   </w:t>
      </w:r>
      <w:r>
        <w:rPr>
          <w:rFonts w:ascii="Times New Roman" w:eastAsia="Times New Roman" w:hAnsi="Times New Roman" w:cs="Times New Roman"/>
        </w:rPr>
        <w:tab/>
        <w:t>A</w:t>
      </w:r>
    </w:p>
    <w:p w:rsidR="00AC3DBD" w:rsidRDefault="00A01A4A">
      <w:pPr>
        <w:rPr>
          <w:rFonts w:ascii="Times New Roman" w:eastAsia="Times New Roman" w:hAnsi="Times New Roman" w:cs="Times New Roman"/>
        </w:rPr>
      </w:pPr>
      <w:r>
        <w:rPr>
          <w:rFonts w:ascii="Times New Roman" w:eastAsia="Times New Roman" w:hAnsi="Times New Roman" w:cs="Times New Roman"/>
        </w:rPr>
        <w:t>Proficient</w:t>
      </w:r>
      <w:r>
        <w:rPr>
          <w:rFonts w:ascii="Times New Roman" w:eastAsia="Times New Roman" w:hAnsi="Times New Roman" w:cs="Times New Roman"/>
        </w:rPr>
        <w:tab/>
      </w:r>
      <w:r>
        <w:rPr>
          <w:rFonts w:ascii="Times New Roman" w:eastAsia="Times New Roman" w:hAnsi="Times New Roman" w:cs="Times New Roman"/>
        </w:rPr>
        <w:tab/>
        <w:t>3.50-3.74</w:t>
      </w:r>
      <w:r>
        <w:rPr>
          <w:rFonts w:ascii="Times New Roman" w:eastAsia="Times New Roman" w:hAnsi="Times New Roman" w:cs="Times New Roman"/>
        </w:rPr>
        <w:tab/>
        <w:t xml:space="preserve"> 94</w:t>
      </w:r>
      <w:r>
        <w:rPr>
          <w:rFonts w:ascii="Times New Roman" w:eastAsia="Times New Roman" w:hAnsi="Times New Roman" w:cs="Times New Roman"/>
        </w:rPr>
        <w:tab/>
        <w:t xml:space="preserve">          </w:t>
      </w:r>
      <w:r>
        <w:rPr>
          <w:rFonts w:ascii="Times New Roman" w:eastAsia="Times New Roman" w:hAnsi="Times New Roman" w:cs="Times New Roman"/>
        </w:rPr>
        <w:tab/>
        <w:t>A</w:t>
      </w:r>
    </w:p>
    <w:p w:rsidR="00AC3DBD" w:rsidRDefault="00A01A4A">
      <w:pPr>
        <w:rPr>
          <w:rFonts w:ascii="Times New Roman" w:eastAsia="Times New Roman" w:hAnsi="Times New Roman" w:cs="Times New Roman"/>
        </w:rPr>
      </w:pPr>
      <w:r>
        <w:rPr>
          <w:rFonts w:ascii="Times New Roman" w:eastAsia="Times New Roman" w:hAnsi="Times New Roman" w:cs="Times New Roman"/>
        </w:rPr>
        <w:t>Proficient</w:t>
      </w:r>
      <w:r>
        <w:rPr>
          <w:rFonts w:ascii="Times New Roman" w:eastAsia="Times New Roman" w:hAnsi="Times New Roman" w:cs="Times New Roman"/>
        </w:rPr>
        <w:tab/>
      </w:r>
      <w:r>
        <w:rPr>
          <w:rFonts w:ascii="Times New Roman" w:eastAsia="Times New Roman" w:hAnsi="Times New Roman" w:cs="Times New Roman"/>
        </w:rPr>
        <w:tab/>
        <w:t>3.25-3.49</w:t>
      </w:r>
      <w:r>
        <w:rPr>
          <w:rFonts w:ascii="Times New Roman" w:eastAsia="Times New Roman" w:hAnsi="Times New Roman" w:cs="Times New Roman"/>
        </w:rPr>
        <w:tab/>
        <w:t xml:space="preserve"> 90</w:t>
      </w:r>
      <w:r>
        <w:rPr>
          <w:rFonts w:ascii="Times New Roman" w:eastAsia="Times New Roman" w:hAnsi="Times New Roman" w:cs="Times New Roman"/>
        </w:rPr>
        <w:tab/>
        <w:t xml:space="preserve">            A-</w:t>
      </w:r>
    </w:p>
    <w:p w:rsidR="00AC3DBD" w:rsidRDefault="00A01A4A">
      <w:pPr>
        <w:rPr>
          <w:rFonts w:ascii="Times New Roman" w:eastAsia="Times New Roman" w:hAnsi="Times New Roman" w:cs="Times New Roman"/>
        </w:rPr>
      </w:pPr>
      <w:r>
        <w:rPr>
          <w:rFonts w:ascii="Times New Roman" w:eastAsia="Times New Roman" w:hAnsi="Times New Roman" w:cs="Times New Roman"/>
        </w:rPr>
        <w:t>Proficient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3.00-3.24</w:t>
      </w:r>
      <w:r>
        <w:rPr>
          <w:rFonts w:ascii="Times New Roman" w:eastAsia="Times New Roman" w:hAnsi="Times New Roman" w:cs="Times New Roman"/>
        </w:rPr>
        <w:tab/>
        <w:t xml:space="preserve"> 87</w:t>
      </w:r>
      <w:r>
        <w:rPr>
          <w:rFonts w:ascii="Times New Roman" w:eastAsia="Times New Roman" w:hAnsi="Times New Roman" w:cs="Times New Roman"/>
        </w:rPr>
        <w:tab/>
        <w:t xml:space="preserve">            B+</w:t>
      </w:r>
    </w:p>
    <w:p w:rsidR="00AC3DBD" w:rsidRDefault="00A01A4A">
      <w:pPr>
        <w:rPr>
          <w:rFonts w:ascii="Times New Roman" w:eastAsia="Times New Roman" w:hAnsi="Times New Roman" w:cs="Times New Roman"/>
        </w:rPr>
      </w:pPr>
      <w:r>
        <w:rPr>
          <w:rFonts w:ascii="Times New Roman" w:eastAsia="Times New Roman" w:hAnsi="Times New Roman" w:cs="Times New Roman"/>
        </w:rPr>
        <w:t>Developing</w:t>
      </w:r>
      <w:r>
        <w:rPr>
          <w:rFonts w:ascii="Times New Roman" w:eastAsia="Times New Roman" w:hAnsi="Times New Roman" w:cs="Times New Roman"/>
        </w:rPr>
        <w:tab/>
      </w:r>
      <w:r>
        <w:rPr>
          <w:rFonts w:ascii="Times New Roman" w:eastAsia="Times New Roman" w:hAnsi="Times New Roman" w:cs="Times New Roman"/>
        </w:rPr>
        <w:tab/>
        <w:t>2.88-2.99</w:t>
      </w:r>
      <w:r>
        <w:rPr>
          <w:rFonts w:ascii="Times New Roman" w:eastAsia="Times New Roman" w:hAnsi="Times New Roman" w:cs="Times New Roman"/>
        </w:rPr>
        <w:tab/>
        <w:t xml:space="preserve"> 84</w:t>
      </w:r>
      <w:r>
        <w:rPr>
          <w:rFonts w:ascii="Times New Roman" w:eastAsia="Times New Roman" w:hAnsi="Times New Roman" w:cs="Times New Roman"/>
        </w:rPr>
        <w:tab/>
        <w:t xml:space="preserve">            B</w:t>
      </w:r>
    </w:p>
    <w:p w:rsidR="00AC3DBD" w:rsidRDefault="00A01A4A">
      <w:pPr>
        <w:rPr>
          <w:rFonts w:ascii="Times New Roman" w:eastAsia="Times New Roman" w:hAnsi="Times New Roman" w:cs="Times New Roman"/>
        </w:rPr>
      </w:pPr>
      <w:r>
        <w:rPr>
          <w:rFonts w:ascii="Times New Roman" w:eastAsia="Times New Roman" w:hAnsi="Times New Roman" w:cs="Times New Roman"/>
        </w:rPr>
        <w:t>Developing</w:t>
      </w:r>
      <w:r>
        <w:rPr>
          <w:rFonts w:ascii="Times New Roman" w:eastAsia="Times New Roman" w:hAnsi="Times New Roman" w:cs="Times New Roman"/>
        </w:rPr>
        <w:tab/>
      </w:r>
      <w:r>
        <w:rPr>
          <w:rFonts w:ascii="Times New Roman" w:eastAsia="Times New Roman" w:hAnsi="Times New Roman" w:cs="Times New Roman"/>
        </w:rPr>
        <w:tab/>
        <w:t>2.75-2.87</w:t>
      </w:r>
      <w:r>
        <w:rPr>
          <w:rFonts w:ascii="Times New Roman" w:eastAsia="Times New Roman" w:hAnsi="Times New Roman" w:cs="Times New Roman"/>
        </w:rPr>
        <w:tab/>
        <w:t xml:space="preserve"> 80</w:t>
      </w:r>
      <w:r>
        <w:rPr>
          <w:rFonts w:ascii="Times New Roman" w:eastAsia="Times New Roman" w:hAnsi="Times New Roman" w:cs="Times New Roman"/>
        </w:rPr>
        <w:tab/>
        <w:t xml:space="preserve">            B-</w:t>
      </w:r>
    </w:p>
    <w:p w:rsidR="00AC3DBD" w:rsidRDefault="00A01A4A">
      <w:pPr>
        <w:rPr>
          <w:rFonts w:ascii="Times New Roman" w:eastAsia="Times New Roman" w:hAnsi="Times New Roman" w:cs="Times New Roman"/>
        </w:rPr>
      </w:pPr>
      <w:r>
        <w:rPr>
          <w:rFonts w:ascii="Times New Roman" w:eastAsia="Times New Roman" w:hAnsi="Times New Roman" w:cs="Times New Roman"/>
        </w:rPr>
        <w:t>Developing</w:t>
      </w:r>
      <w:r>
        <w:rPr>
          <w:rFonts w:ascii="Times New Roman" w:eastAsia="Times New Roman" w:hAnsi="Times New Roman" w:cs="Times New Roman"/>
        </w:rPr>
        <w:tab/>
      </w:r>
      <w:r>
        <w:rPr>
          <w:rFonts w:ascii="Times New Roman" w:eastAsia="Times New Roman" w:hAnsi="Times New Roman" w:cs="Times New Roman"/>
        </w:rPr>
        <w:tab/>
        <w:t>2.63-2.74</w:t>
      </w:r>
      <w:r>
        <w:rPr>
          <w:rFonts w:ascii="Times New Roman" w:eastAsia="Times New Roman" w:hAnsi="Times New Roman" w:cs="Times New Roman"/>
        </w:rPr>
        <w:tab/>
        <w:t xml:space="preserve"> 77</w:t>
      </w:r>
      <w:r>
        <w:rPr>
          <w:rFonts w:ascii="Times New Roman" w:eastAsia="Times New Roman" w:hAnsi="Times New Roman" w:cs="Times New Roman"/>
        </w:rPr>
        <w:tab/>
        <w:t xml:space="preserve">            C+</w:t>
      </w:r>
    </w:p>
    <w:p w:rsidR="00AC3DBD" w:rsidRDefault="00A01A4A">
      <w:pPr>
        <w:rPr>
          <w:rFonts w:ascii="Times New Roman" w:eastAsia="Times New Roman" w:hAnsi="Times New Roman" w:cs="Times New Roman"/>
        </w:rPr>
      </w:pPr>
      <w:r>
        <w:rPr>
          <w:rFonts w:ascii="Times New Roman" w:eastAsia="Times New Roman" w:hAnsi="Times New Roman" w:cs="Times New Roman"/>
        </w:rPr>
        <w:t>Developing</w:t>
      </w:r>
      <w:r>
        <w:rPr>
          <w:rFonts w:ascii="Times New Roman" w:eastAsia="Times New Roman" w:hAnsi="Times New Roman" w:cs="Times New Roman"/>
        </w:rPr>
        <w:tab/>
      </w:r>
      <w:r>
        <w:rPr>
          <w:rFonts w:ascii="Times New Roman" w:eastAsia="Times New Roman" w:hAnsi="Times New Roman" w:cs="Times New Roman"/>
        </w:rPr>
        <w:tab/>
        <w:t>2.50-2.62</w:t>
      </w:r>
      <w:r>
        <w:rPr>
          <w:rFonts w:ascii="Times New Roman" w:eastAsia="Times New Roman" w:hAnsi="Times New Roman" w:cs="Times New Roman"/>
        </w:rPr>
        <w:tab/>
        <w:t xml:space="preserve"> 74</w:t>
      </w:r>
      <w:r>
        <w:rPr>
          <w:rFonts w:ascii="Times New Roman" w:eastAsia="Times New Roman" w:hAnsi="Times New Roman" w:cs="Times New Roman"/>
        </w:rPr>
        <w:tab/>
        <w:t xml:space="preserve">            C</w:t>
      </w:r>
    </w:p>
    <w:p w:rsidR="00AC3DBD" w:rsidRDefault="00A01A4A">
      <w:pPr>
        <w:rPr>
          <w:rFonts w:ascii="Times New Roman" w:eastAsia="Times New Roman" w:hAnsi="Times New Roman" w:cs="Times New Roman"/>
        </w:rPr>
      </w:pPr>
      <w:r>
        <w:rPr>
          <w:rFonts w:ascii="Times New Roman" w:eastAsia="Times New Roman" w:hAnsi="Times New Roman" w:cs="Times New Roman"/>
        </w:rPr>
        <w:t>Developing</w:t>
      </w:r>
      <w:r>
        <w:rPr>
          <w:rFonts w:ascii="Times New Roman" w:eastAsia="Times New Roman" w:hAnsi="Times New Roman" w:cs="Times New Roman"/>
        </w:rPr>
        <w:tab/>
      </w:r>
      <w:r>
        <w:rPr>
          <w:rFonts w:ascii="Times New Roman" w:eastAsia="Times New Roman" w:hAnsi="Times New Roman" w:cs="Times New Roman"/>
        </w:rPr>
        <w:tab/>
        <w:t>2.25-2.49</w:t>
      </w:r>
      <w:r>
        <w:rPr>
          <w:rFonts w:ascii="Times New Roman" w:eastAsia="Times New Roman" w:hAnsi="Times New Roman" w:cs="Times New Roman"/>
        </w:rPr>
        <w:tab/>
        <w:t xml:space="preserve"> 70</w:t>
      </w:r>
      <w:r>
        <w:rPr>
          <w:rFonts w:ascii="Times New Roman" w:eastAsia="Times New Roman" w:hAnsi="Times New Roman" w:cs="Times New Roman"/>
        </w:rPr>
        <w:tab/>
        <w:t xml:space="preserve">            C-</w:t>
      </w:r>
    </w:p>
    <w:p w:rsidR="00AC3DBD" w:rsidRDefault="00A01A4A">
      <w:pPr>
        <w:rPr>
          <w:rFonts w:ascii="Times New Roman" w:eastAsia="Times New Roman" w:hAnsi="Times New Roman" w:cs="Times New Roman"/>
        </w:rPr>
      </w:pPr>
      <w:r>
        <w:rPr>
          <w:rFonts w:ascii="Times New Roman" w:eastAsia="Times New Roman" w:hAnsi="Times New Roman" w:cs="Times New Roman"/>
        </w:rPr>
        <w:t>Developing</w:t>
      </w:r>
      <w:r>
        <w:rPr>
          <w:rFonts w:ascii="Times New Roman" w:eastAsia="Times New Roman" w:hAnsi="Times New Roman" w:cs="Times New Roman"/>
        </w:rPr>
        <w:tab/>
      </w:r>
      <w:r>
        <w:rPr>
          <w:rFonts w:ascii="Times New Roman" w:eastAsia="Times New Roman" w:hAnsi="Times New Roman" w:cs="Times New Roman"/>
        </w:rPr>
        <w:tab/>
        <w:t>2.00-2.24</w:t>
      </w:r>
      <w:r>
        <w:rPr>
          <w:rFonts w:ascii="Times New Roman" w:eastAsia="Times New Roman" w:hAnsi="Times New Roman" w:cs="Times New Roman"/>
        </w:rPr>
        <w:tab/>
        <w:t xml:space="preserve"> 6</w:t>
      </w:r>
      <w:r>
        <w:rPr>
          <w:rFonts w:ascii="Times New Roman" w:eastAsia="Times New Roman" w:hAnsi="Times New Roman" w:cs="Times New Roman"/>
        </w:rPr>
        <w:t>7</w:t>
      </w:r>
      <w:r>
        <w:rPr>
          <w:rFonts w:ascii="Times New Roman" w:eastAsia="Times New Roman" w:hAnsi="Times New Roman" w:cs="Times New Roman"/>
        </w:rPr>
        <w:tab/>
        <w:t xml:space="preserve">            D+</w:t>
      </w:r>
    </w:p>
    <w:p w:rsidR="00AC3DBD" w:rsidRDefault="00A01A4A">
      <w:pPr>
        <w:rPr>
          <w:rFonts w:ascii="Times New Roman" w:eastAsia="Times New Roman" w:hAnsi="Times New Roman" w:cs="Times New Roman"/>
        </w:rPr>
      </w:pPr>
      <w:r>
        <w:rPr>
          <w:rFonts w:ascii="Times New Roman" w:eastAsia="Times New Roman" w:hAnsi="Times New Roman" w:cs="Times New Roman"/>
        </w:rPr>
        <w:t>Beginning</w:t>
      </w:r>
      <w:r>
        <w:rPr>
          <w:rFonts w:ascii="Times New Roman" w:eastAsia="Times New Roman" w:hAnsi="Times New Roman" w:cs="Times New Roman"/>
        </w:rPr>
        <w:tab/>
      </w:r>
      <w:r>
        <w:rPr>
          <w:rFonts w:ascii="Times New Roman" w:eastAsia="Times New Roman" w:hAnsi="Times New Roman" w:cs="Times New Roman"/>
        </w:rPr>
        <w:tab/>
        <w:t>1.75-1.99</w:t>
      </w:r>
      <w:r>
        <w:rPr>
          <w:rFonts w:ascii="Times New Roman" w:eastAsia="Times New Roman" w:hAnsi="Times New Roman" w:cs="Times New Roman"/>
        </w:rPr>
        <w:tab/>
        <w:t xml:space="preserve"> 64</w:t>
      </w:r>
      <w:r>
        <w:rPr>
          <w:rFonts w:ascii="Times New Roman" w:eastAsia="Times New Roman" w:hAnsi="Times New Roman" w:cs="Times New Roman"/>
        </w:rPr>
        <w:tab/>
        <w:t xml:space="preserve">            D</w:t>
      </w:r>
    </w:p>
    <w:p w:rsidR="00AC3DBD" w:rsidRDefault="00A01A4A">
      <w:pPr>
        <w:rPr>
          <w:rFonts w:ascii="Times New Roman" w:eastAsia="Times New Roman" w:hAnsi="Times New Roman" w:cs="Times New Roman"/>
        </w:rPr>
      </w:pPr>
      <w:r>
        <w:rPr>
          <w:rFonts w:ascii="Times New Roman" w:eastAsia="Times New Roman" w:hAnsi="Times New Roman" w:cs="Times New Roman"/>
        </w:rPr>
        <w:t>Beginning</w:t>
      </w:r>
      <w:r>
        <w:rPr>
          <w:rFonts w:ascii="Times New Roman" w:eastAsia="Times New Roman" w:hAnsi="Times New Roman" w:cs="Times New Roman"/>
        </w:rPr>
        <w:tab/>
      </w:r>
      <w:r>
        <w:rPr>
          <w:rFonts w:ascii="Times New Roman" w:eastAsia="Times New Roman" w:hAnsi="Times New Roman" w:cs="Times New Roman"/>
        </w:rPr>
        <w:tab/>
        <w:t>1.50-1.74</w:t>
      </w:r>
      <w:r>
        <w:rPr>
          <w:rFonts w:ascii="Times New Roman" w:eastAsia="Times New Roman" w:hAnsi="Times New Roman" w:cs="Times New Roman"/>
        </w:rPr>
        <w:tab/>
        <w:t xml:space="preserve"> 60</w:t>
      </w:r>
      <w:r>
        <w:rPr>
          <w:rFonts w:ascii="Times New Roman" w:eastAsia="Times New Roman" w:hAnsi="Times New Roman" w:cs="Times New Roman"/>
        </w:rPr>
        <w:tab/>
        <w:t xml:space="preserve">            D-</w:t>
      </w:r>
    </w:p>
    <w:p w:rsidR="00AC3DBD" w:rsidRDefault="00A01A4A">
      <w:pPr>
        <w:rPr>
          <w:rFonts w:ascii="Times New Roman" w:eastAsia="Times New Roman" w:hAnsi="Times New Roman" w:cs="Times New Roman"/>
        </w:rPr>
      </w:pPr>
      <w:r>
        <w:rPr>
          <w:rFonts w:ascii="Times New Roman" w:eastAsia="Times New Roman" w:hAnsi="Times New Roman" w:cs="Times New Roman"/>
        </w:rPr>
        <w:t>Beginning</w:t>
      </w:r>
      <w:r>
        <w:rPr>
          <w:rFonts w:ascii="Times New Roman" w:eastAsia="Times New Roman" w:hAnsi="Times New Roman" w:cs="Times New Roman"/>
        </w:rPr>
        <w:tab/>
      </w:r>
      <w:r>
        <w:rPr>
          <w:rFonts w:ascii="Times New Roman" w:eastAsia="Times New Roman" w:hAnsi="Times New Roman" w:cs="Times New Roman"/>
        </w:rPr>
        <w:tab/>
        <w:t>1.20-1.49</w:t>
      </w:r>
      <w:r>
        <w:rPr>
          <w:rFonts w:ascii="Times New Roman" w:eastAsia="Times New Roman" w:hAnsi="Times New Roman" w:cs="Times New Roman"/>
        </w:rPr>
        <w:tab/>
        <w:t xml:space="preserve"> 50</w:t>
      </w:r>
      <w:r>
        <w:rPr>
          <w:rFonts w:ascii="Times New Roman" w:eastAsia="Times New Roman" w:hAnsi="Times New Roman" w:cs="Times New Roman"/>
        </w:rPr>
        <w:tab/>
        <w:t xml:space="preserve">            F</w:t>
      </w:r>
    </w:p>
    <w:p w:rsidR="00AC3DBD" w:rsidRDefault="00A01A4A">
      <w:pPr>
        <w:rPr>
          <w:rFonts w:ascii="Times New Roman" w:eastAsia="Times New Roman" w:hAnsi="Times New Roman" w:cs="Times New Roman"/>
        </w:rPr>
      </w:pPr>
      <w:r>
        <w:rPr>
          <w:rFonts w:ascii="Times New Roman" w:eastAsia="Times New Roman" w:hAnsi="Times New Roman" w:cs="Times New Roman"/>
        </w:rPr>
        <w:t>Beginning</w:t>
      </w:r>
      <w:r>
        <w:rPr>
          <w:rFonts w:ascii="Times New Roman" w:eastAsia="Times New Roman" w:hAnsi="Times New Roman" w:cs="Times New Roman"/>
        </w:rPr>
        <w:tab/>
      </w:r>
      <w:r>
        <w:rPr>
          <w:rFonts w:ascii="Times New Roman" w:eastAsia="Times New Roman" w:hAnsi="Times New Roman" w:cs="Times New Roman"/>
        </w:rPr>
        <w:tab/>
        <w:t>0.90-1.19</w:t>
      </w:r>
      <w:r>
        <w:rPr>
          <w:rFonts w:ascii="Times New Roman" w:eastAsia="Times New Roman" w:hAnsi="Times New Roman" w:cs="Times New Roman"/>
        </w:rPr>
        <w:tab/>
        <w:t xml:space="preserve"> 40</w:t>
      </w:r>
      <w:r>
        <w:rPr>
          <w:rFonts w:ascii="Times New Roman" w:eastAsia="Times New Roman" w:hAnsi="Times New Roman" w:cs="Times New Roman"/>
        </w:rPr>
        <w:tab/>
        <w:t xml:space="preserve">            F</w:t>
      </w:r>
    </w:p>
    <w:p w:rsidR="00AC3DBD" w:rsidRDefault="00A01A4A">
      <w:pPr>
        <w:rPr>
          <w:rFonts w:ascii="Times New Roman" w:eastAsia="Times New Roman" w:hAnsi="Times New Roman" w:cs="Times New Roman"/>
        </w:rPr>
      </w:pPr>
      <w:r>
        <w:rPr>
          <w:rFonts w:ascii="Times New Roman" w:eastAsia="Times New Roman" w:hAnsi="Times New Roman" w:cs="Times New Roman"/>
        </w:rPr>
        <w:t>Beginning</w:t>
      </w:r>
      <w:r>
        <w:rPr>
          <w:rFonts w:ascii="Times New Roman" w:eastAsia="Times New Roman" w:hAnsi="Times New Roman" w:cs="Times New Roman"/>
        </w:rPr>
        <w:tab/>
      </w:r>
      <w:r>
        <w:rPr>
          <w:rFonts w:ascii="Times New Roman" w:eastAsia="Times New Roman" w:hAnsi="Times New Roman" w:cs="Times New Roman"/>
        </w:rPr>
        <w:tab/>
        <w:t>0.60-0.89</w:t>
      </w:r>
      <w:r>
        <w:rPr>
          <w:rFonts w:ascii="Times New Roman" w:eastAsia="Times New Roman" w:hAnsi="Times New Roman" w:cs="Times New Roman"/>
        </w:rPr>
        <w:tab/>
        <w:t xml:space="preserve"> 30</w:t>
      </w:r>
      <w:r>
        <w:rPr>
          <w:rFonts w:ascii="Times New Roman" w:eastAsia="Times New Roman" w:hAnsi="Times New Roman" w:cs="Times New Roman"/>
        </w:rPr>
        <w:tab/>
        <w:t xml:space="preserve">            F</w:t>
      </w:r>
    </w:p>
    <w:p w:rsidR="00AC3DBD" w:rsidRDefault="00A01A4A">
      <w:pPr>
        <w:rPr>
          <w:rFonts w:ascii="Times New Roman" w:eastAsia="Times New Roman" w:hAnsi="Times New Roman" w:cs="Times New Roman"/>
        </w:rPr>
      </w:pPr>
      <w:r>
        <w:rPr>
          <w:rFonts w:ascii="Times New Roman" w:eastAsia="Times New Roman" w:hAnsi="Times New Roman" w:cs="Times New Roman"/>
        </w:rPr>
        <w:t xml:space="preserve">Beginning   </w:t>
      </w:r>
      <w:r>
        <w:rPr>
          <w:rFonts w:ascii="Times New Roman" w:eastAsia="Times New Roman" w:hAnsi="Times New Roman" w:cs="Times New Roman"/>
        </w:rPr>
        <w:tab/>
      </w:r>
      <w:r>
        <w:rPr>
          <w:rFonts w:ascii="Times New Roman" w:eastAsia="Times New Roman" w:hAnsi="Times New Roman" w:cs="Times New Roman"/>
        </w:rPr>
        <w:tab/>
        <w:t xml:space="preserve">0.03-0.59 </w:t>
      </w:r>
      <w:r>
        <w:rPr>
          <w:rFonts w:ascii="Times New Roman" w:eastAsia="Times New Roman" w:hAnsi="Times New Roman" w:cs="Times New Roman"/>
        </w:rPr>
        <w:tab/>
        <w:t xml:space="preserve"> 20</w:t>
      </w:r>
      <w:r>
        <w:rPr>
          <w:rFonts w:ascii="Times New Roman" w:eastAsia="Times New Roman" w:hAnsi="Times New Roman" w:cs="Times New Roman"/>
        </w:rPr>
        <w:tab/>
        <w:t xml:space="preserve">            F</w:t>
      </w:r>
    </w:p>
    <w:p w:rsidR="00AC3DBD" w:rsidRDefault="00A01A4A">
      <w:pPr>
        <w:rPr>
          <w:rFonts w:ascii="Times New Roman" w:eastAsia="Times New Roman" w:hAnsi="Times New Roman" w:cs="Times New Roman"/>
        </w:rPr>
      </w:pPr>
      <w:r>
        <w:rPr>
          <w:rFonts w:ascii="Times New Roman" w:eastAsia="Times New Roman" w:hAnsi="Times New Roman" w:cs="Times New Roman"/>
        </w:rPr>
        <w:t xml:space="preserve">Beginning </w:t>
      </w:r>
      <w:r>
        <w:rPr>
          <w:rFonts w:ascii="Times New Roman" w:eastAsia="Times New Roman" w:hAnsi="Times New Roman" w:cs="Times New Roman"/>
        </w:rPr>
        <w:tab/>
      </w:r>
      <w:r>
        <w:rPr>
          <w:rFonts w:ascii="Times New Roman" w:eastAsia="Times New Roman" w:hAnsi="Times New Roman" w:cs="Times New Roman"/>
        </w:rPr>
        <w:tab/>
        <w:t>0.01-0.29</w:t>
      </w:r>
      <w:r>
        <w:rPr>
          <w:rFonts w:ascii="Times New Roman" w:eastAsia="Times New Roman" w:hAnsi="Times New Roman" w:cs="Times New Roman"/>
        </w:rPr>
        <w:tab/>
        <w:t xml:space="preserve"> 10</w:t>
      </w:r>
      <w:r>
        <w:rPr>
          <w:rFonts w:ascii="Times New Roman" w:eastAsia="Times New Roman" w:hAnsi="Times New Roman" w:cs="Times New Roman"/>
        </w:rPr>
        <w:tab/>
        <w:t xml:space="preserve">            F</w:t>
      </w:r>
    </w:p>
    <w:p w:rsidR="00AC3DBD" w:rsidRDefault="00A01A4A">
      <w:pPr>
        <w:rPr>
          <w:rFonts w:ascii="Times New Roman" w:eastAsia="Times New Roman" w:hAnsi="Times New Roman" w:cs="Times New Roman"/>
        </w:rPr>
      </w:pPr>
      <w:r>
        <w:rPr>
          <w:rFonts w:ascii="Times New Roman" w:eastAsia="Times New Roman" w:hAnsi="Times New Roman" w:cs="Times New Roman"/>
        </w:rPr>
        <w:t>Refused to Attempt</w:t>
      </w:r>
      <w:r>
        <w:rPr>
          <w:rFonts w:ascii="Times New Roman" w:eastAsia="Times New Roman" w:hAnsi="Times New Roman" w:cs="Times New Roman"/>
        </w:rPr>
        <w:tab/>
        <w:t>0</w:t>
      </w:r>
      <w:r>
        <w:rPr>
          <w:rFonts w:ascii="Times New Roman" w:eastAsia="Times New Roman" w:hAnsi="Times New Roman" w:cs="Times New Roman"/>
        </w:rPr>
        <w:tab/>
      </w:r>
      <w:r>
        <w:rPr>
          <w:rFonts w:ascii="Times New Roman" w:eastAsia="Times New Roman" w:hAnsi="Times New Roman" w:cs="Times New Roman"/>
        </w:rPr>
        <w:tab/>
        <w:t xml:space="preserve"> 0</w:t>
      </w:r>
      <w:r>
        <w:rPr>
          <w:rFonts w:ascii="Times New Roman" w:eastAsia="Times New Roman" w:hAnsi="Times New Roman" w:cs="Times New Roman"/>
        </w:rPr>
        <w:tab/>
        <w:t xml:space="preserve">            F</w:t>
      </w:r>
    </w:p>
    <w:p w:rsidR="00AC3DBD" w:rsidRDefault="00AC3DBD">
      <w:pPr>
        <w:rPr>
          <w:rFonts w:ascii="Times New Roman" w:eastAsia="Times New Roman" w:hAnsi="Times New Roman" w:cs="Times New Roman"/>
        </w:rPr>
      </w:pPr>
    </w:p>
    <w:p w:rsidR="00AC3DBD" w:rsidRDefault="00A01A4A">
      <w:pPr>
        <w:rPr>
          <w:rFonts w:ascii="Times New Roman" w:eastAsia="Times New Roman" w:hAnsi="Times New Roman" w:cs="Times New Roman"/>
        </w:rPr>
      </w:pPr>
      <w:r>
        <w:rPr>
          <w:rFonts w:ascii="Times New Roman" w:eastAsia="Times New Roman" w:hAnsi="Times New Roman" w:cs="Times New Roman"/>
          <w:b/>
        </w:rPr>
        <w:t>Grading Breakdown:</w:t>
      </w:r>
    </w:p>
    <w:p w:rsidR="00AC3DBD" w:rsidRDefault="00A01A4A">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AC3DBD" w:rsidRDefault="00A01A4A">
      <w:pPr>
        <w:rPr>
          <w:rFonts w:ascii="Times New Roman" w:eastAsia="Times New Roman" w:hAnsi="Times New Roman" w:cs="Times New Roman"/>
        </w:rPr>
      </w:pPr>
      <w:r>
        <w:rPr>
          <w:rFonts w:ascii="Times New Roman" w:eastAsia="Times New Roman" w:hAnsi="Times New Roman" w:cs="Times New Roman"/>
        </w:rPr>
        <w:t>30%</w:t>
      </w:r>
      <w:r>
        <w:rPr>
          <w:rFonts w:ascii="Times New Roman" w:eastAsia="Times New Roman" w:hAnsi="Times New Roman" w:cs="Times New Roman"/>
        </w:rPr>
        <w:tab/>
        <w:t>Career Ready Practices</w:t>
      </w:r>
    </w:p>
    <w:p w:rsidR="00AC3DBD" w:rsidRDefault="00A01A4A">
      <w:pPr>
        <w:rPr>
          <w:rFonts w:ascii="Times New Roman" w:eastAsia="Times New Roman" w:hAnsi="Times New Roman" w:cs="Times New Roman"/>
        </w:rPr>
      </w:pPr>
      <w:r>
        <w:rPr>
          <w:rFonts w:ascii="Times New Roman" w:eastAsia="Times New Roman" w:hAnsi="Times New Roman" w:cs="Times New Roman"/>
        </w:rPr>
        <w:t>70%     Assessments - this includes written and practical (hands-on)</w:t>
      </w:r>
    </w:p>
    <w:p w:rsidR="00AC3DBD" w:rsidRDefault="00AC3DBD">
      <w:pPr>
        <w:rPr>
          <w:rFonts w:ascii="Times New Roman" w:eastAsia="Times New Roman" w:hAnsi="Times New Roman" w:cs="Times New Roman"/>
        </w:rPr>
      </w:pPr>
    </w:p>
    <w:p w:rsidR="00AC3DBD" w:rsidRDefault="00A01A4A">
      <w:pPr>
        <w:rPr>
          <w:rFonts w:ascii="Times New Roman" w:eastAsia="Times New Roman" w:hAnsi="Times New Roman" w:cs="Times New Roman"/>
        </w:rPr>
      </w:pPr>
      <w:r>
        <w:rPr>
          <w:rFonts w:ascii="Times New Roman" w:eastAsia="Times New Roman" w:hAnsi="Times New Roman" w:cs="Times New Roman"/>
        </w:rPr>
        <w:t>Upon completion of the State required 1,500 hours, students will take the Cosmetology State Board Exam in order to receive licensure in the State of Michigan. The Board Exam consists of both a written assessment and technical assessment and in order to suc</w:t>
      </w:r>
      <w:r>
        <w:rPr>
          <w:rFonts w:ascii="Times New Roman" w:eastAsia="Times New Roman" w:hAnsi="Times New Roman" w:cs="Times New Roman"/>
        </w:rPr>
        <w:t>cessfully complete the program and pass the Licensure Exam, students will be evaluated on written and technical work in the classroom in order to prepare them for the Exam. However, first and second year students will encounter more written work while lear</w:t>
      </w:r>
      <w:r>
        <w:rPr>
          <w:rFonts w:ascii="Times New Roman" w:eastAsia="Times New Roman" w:hAnsi="Times New Roman" w:cs="Times New Roman"/>
        </w:rPr>
        <w:t>ning and mastering some of the basic technical skills, so the grading distribution will put more emphasis on the written assessments than on technical skills. Career Ready Practices are standards that prepare the students for entering the workplace and hel</w:t>
      </w:r>
      <w:r>
        <w:rPr>
          <w:rFonts w:ascii="Times New Roman" w:eastAsia="Times New Roman" w:hAnsi="Times New Roman" w:cs="Times New Roman"/>
        </w:rPr>
        <w:t>p them to become successful, productive citizens and are an essential piece of the curriculum. The Career Ready Practices include such topics as; personal management, problem solving, and teamwork, as well as preparing, seeking, and maintaining employment.</w:t>
      </w:r>
    </w:p>
    <w:p w:rsidR="00AC3DBD" w:rsidRDefault="00AC3DBD">
      <w:pPr>
        <w:rPr>
          <w:rFonts w:ascii="Times New Roman" w:eastAsia="Times New Roman" w:hAnsi="Times New Roman" w:cs="Times New Roman"/>
          <w:shd w:val="clear" w:color="auto" w:fill="FFE599"/>
        </w:rPr>
      </w:pPr>
    </w:p>
    <w:p w:rsidR="00AC3DBD" w:rsidRDefault="00A01A4A">
      <w:pPr>
        <w:rPr>
          <w:rFonts w:ascii="Times New Roman" w:eastAsia="Times New Roman" w:hAnsi="Times New Roman" w:cs="Times New Roman"/>
        </w:rPr>
      </w:pPr>
      <w:r>
        <w:rPr>
          <w:rFonts w:ascii="Times New Roman" w:eastAsia="Times New Roman" w:hAnsi="Times New Roman" w:cs="Times New Roman"/>
          <w:b/>
        </w:rPr>
        <w:t>Remediation/Retest Policy:</w:t>
      </w:r>
    </w:p>
    <w:p w:rsidR="00AC3DBD" w:rsidRDefault="00A01A4A">
      <w:pPr>
        <w:rPr>
          <w:rFonts w:ascii="Times New Roman" w:eastAsia="Times New Roman" w:hAnsi="Times New Roman" w:cs="Times New Roman"/>
        </w:rPr>
      </w:pPr>
      <w:r>
        <w:rPr>
          <w:rFonts w:ascii="Times New Roman" w:eastAsia="Times New Roman" w:hAnsi="Times New Roman" w:cs="Times New Roman"/>
        </w:rPr>
        <w:t>To be eligible to take the State Board examination, a student shall pass a final examination in each subject with a score of not less than 75%. In addition to that, in order to pass the State Board of Cosmetology exam it is a r</w:t>
      </w:r>
      <w:r>
        <w:rPr>
          <w:rFonts w:ascii="Times New Roman" w:eastAsia="Times New Roman" w:hAnsi="Times New Roman" w:cs="Times New Roman"/>
        </w:rPr>
        <w:t>equirement that the written assessment is passed with a 70% or higher and that the technical assessment is passed with a 75% or higher. At the MOCC we strive for excellence and want to ensure that the students are properly prepared to successfully pass the</w:t>
      </w:r>
      <w:r>
        <w:rPr>
          <w:rFonts w:ascii="Times New Roman" w:eastAsia="Times New Roman" w:hAnsi="Times New Roman" w:cs="Times New Roman"/>
        </w:rPr>
        <w:t xml:space="preserve"> state exam, therefore, all written assessments will be passed with a </w:t>
      </w:r>
      <w:r>
        <w:rPr>
          <w:rFonts w:ascii="Times New Roman" w:eastAsia="Times New Roman" w:hAnsi="Times New Roman" w:cs="Times New Roman"/>
          <w:b/>
        </w:rPr>
        <w:t>75%</w:t>
      </w:r>
      <w:r>
        <w:rPr>
          <w:rFonts w:ascii="Times New Roman" w:eastAsia="Times New Roman" w:hAnsi="Times New Roman" w:cs="Times New Roman"/>
        </w:rPr>
        <w:t xml:space="preserve"> or higher and all practical assessments will be passed with an </w:t>
      </w:r>
      <w:r>
        <w:rPr>
          <w:rFonts w:ascii="Times New Roman" w:eastAsia="Times New Roman" w:hAnsi="Times New Roman" w:cs="Times New Roman"/>
          <w:b/>
        </w:rPr>
        <w:t>80%</w:t>
      </w:r>
      <w:r>
        <w:rPr>
          <w:rFonts w:ascii="Times New Roman" w:eastAsia="Times New Roman" w:hAnsi="Times New Roman" w:cs="Times New Roman"/>
        </w:rPr>
        <w:t xml:space="preserve"> or higher. If not achieved, the students will have the opportunity to retest until they reach the required score an</w:t>
      </w:r>
      <w:r>
        <w:rPr>
          <w:rFonts w:ascii="Times New Roman" w:eastAsia="Times New Roman" w:hAnsi="Times New Roman" w:cs="Times New Roman"/>
        </w:rPr>
        <w:t>d proficiency, and the final grade that will be entered into Skyward will be an average of each attempt. Here is an example for a written assessment: first attempt 50%, second attempt 67%, third attempt 82%, grade entered into Skyward for the assessment is</w:t>
      </w:r>
      <w:r>
        <w:rPr>
          <w:rFonts w:ascii="Times New Roman" w:eastAsia="Times New Roman" w:hAnsi="Times New Roman" w:cs="Times New Roman"/>
        </w:rPr>
        <w:t xml:space="preserve"> 66% (50 + 67 + 82 = 199/3 = 66). As a result of these practices the MOCC has had a 100% passing rate from their students on the State Board exam!</w:t>
      </w:r>
    </w:p>
    <w:p w:rsidR="00AC3DBD" w:rsidRDefault="00AC3DBD">
      <w:pPr>
        <w:rPr>
          <w:rFonts w:ascii="Times New Roman" w:eastAsia="Times New Roman" w:hAnsi="Times New Roman" w:cs="Times New Roman"/>
        </w:rPr>
      </w:pPr>
    </w:p>
    <w:p w:rsidR="00AC3DBD" w:rsidRDefault="00A01A4A">
      <w:pPr>
        <w:rPr>
          <w:rFonts w:ascii="Times New Roman" w:eastAsia="Times New Roman" w:hAnsi="Times New Roman" w:cs="Times New Roman"/>
        </w:rPr>
      </w:pPr>
      <w:r>
        <w:rPr>
          <w:rFonts w:ascii="Times New Roman" w:eastAsia="Times New Roman" w:hAnsi="Times New Roman" w:cs="Times New Roman"/>
          <w:b/>
        </w:rPr>
        <w:t>Final Assessment:</w:t>
      </w:r>
    </w:p>
    <w:p w:rsidR="00AC3DBD" w:rsidRDefault="00A01A4A">
      <w:pPr>
        <w:rPr>
          <w:rFonts w:ascii="Times New Roman" w:eastAsia="Times New Roman" w:hAnsi="Times New Roman" w:cs="Times New Roman"/>
        </w:rPr>
      </w:pPr>
      <w:r>
        <w:rPr>
          <w:rFonts w:ascii="Times New Roman" w:eastAsia="Times New Roman" w:hAnsi="Times New Roman" w:cs="Times New Roman"/>
        </w:rPr>
        <w:t>First and Second Year Students:</w:t>
      </w:r>
    </w:p>
    <w:p w:rsidR="00AC3DBD" w:rsidRDefault="00A01A4A">
      <w:pPr>
        <w:rPr>
          <w:rFonts w:ascii="Times New Roman" w:eastAsia="Times New Roman" w:hAnsi="Times New Roman" w:cs="Times New Roman"/>
        </w:rPr>
      </w:pPr>
      <w:r>
        <w:rPr>
          <w:rFonts w:ascii="Times New Roman" w:eastAsia="Times New Roman" w:hAnsi="Times New Roman" w:cs="Times New Roman"/>
        </w:rPr>
        <w:t>At the end of the first and second year in the program, st</w:t>
      </w:r>
      <w:r>
        <w:rPr>
          <w:rFonts w:ascii="Times New Roman" w:eastAsia="Times New Roman" w:hAnsi="Times New Roman" w:cs="Times New Roman"/>
        </w:rPr>
        <w:t xml:space="preserve">udents will be required to complete each assignment from the current year, and will be required to earn a grade of not less than 75% on each written assessment and 80% on each practical assessment that they were given during the current school year. </w:t>
      </w:r>
    </w:p>
    <w:p w:rsidR="00AC3DBD" w:rsidRDefault="00AC3DBD">
      <w:pPr>
        <w:rPr>
          <w:rFonts w:ascii="Times New Roman" w:eastAsia="Times New Roman" w:hAnsi="Times New Roman" w:cs="Times New Roman"/>
        </w:rPr>
      </w:pPr>
    </w:p>
    <w:p w:rsidR="00AC3DBD" w:rsidRDefault="00A01A4A">
      <w:pPr>
        <w:rPr>
          <w:rFonts w:ascii="Times New Roman" w:eastAsia="Times New Roman" w:hAnsi="Times New Roman" w:cs="Times New Roman"/>
          <w:highlight w:val="white"/>
        </w:rPr>
      </w:pPr>
      <w:r>
        <w:rPr>
          <w:rFonts w:ascii="Times New Roman" w:eastAsia="Times New Roman" w:hAnsi="Times New Roman" w:cs="Times New Roman"/>
          <w:i/>
          <w:highlight w:val="white"/>
        </w:rPr>
        <w:t>First year students</w:t>
      </w:r>
      <w:r>
        <w:rPr>
          <w:rFonts w:ascii="Times New Roman" w:eastAsia="Times New Roman" w:hAnsi="Times New Roman" w:cs="Times New Roman"/>
          <w:highlight w:val="white"/>
        </w:rPr>
        <w:t xml:space="preserve"> will take a cumulative written exam covering all the subjects that they learned in the first year of cosmetology. This exam is a requirement, and is held to the same standards of program testing, therefore, it will need to be passed wit</w:t>
      </w:r>
      <w:r>
        <w:rPr>
          <w:rFonts w:ascii="Times New Roman" w:eastAsia="Times New Roman" w:hAnsi="Times New Roman" w:cs="Times New Roman"/>
          <w:highlight w:val="white"/>
        </w:rPr>
        <w:t>h a 75% or better for the student to be set up for success in their second year of Cosmetology. The students do have the opportunity to retake the assessments until they achieve the required grade for the assessment.</w:t>
      </w:r>
    </w:p>
    <w:p w:rsidR="00AC3DBD" w:rsidRDefault="00AC3DBD">
      <w:pPr>
        <w:rPr>
          <w:rFonts w:ascii="Times New Roman" w:eastAsia="Times New Roman" w:hAnsi="Times New Roman" w:cs="Times New Roman"/>
          <w:highlight w:val="white"/>
        </w:rPr>
      </w:pPr>
    </w:p>
    <w:p w:rsidR="00AC3DBD" w:rsidRDefault="00A01A4A">
      <w:pPr>
        <w:rPr>
          <w:rFonts w:ascii="Times New Roman" w:eastAsia="Times New Roman" w:hAnsi="Times New Roman" w:cs="Times New Roman"/>
          <w:highlight w:val="white"/>
        </w:rPr>
      </w:pPr>
      <w:r>
        <w:rPr>
          <w:rFonts w:ascii="Times New Roman" w:eastAsia="Times New Roman" w:hAnsi="Times New Roman" w:cs="Times New Roman"/>
          <w:i/>
          <w:highlight w:val="white"/>
        </w:rPr>
        <w:t>Second year students</w:t>
      </w:r>
      <w:r>
        <w:rPr>
          <w:rFonts w:ascii="Times New Roman" w:eastAsia="Times New Roman" w:hAnsi="Times New Roman" w:cs="Times New Roman"/>
          <w:highlight w:val="white"/>
        </w:rPr>
        <w:t xml:space="preserve"> will take a cumul</w:t>
      </w:r>
      <w:r>
        <w:rPr>
          <w:rFonts w:ascii="Times New Roman" w:eastAsia="Times New Roman" w:hAnsi="Times New Roman" w:cs="Times New Roman"/>
          <w:highlight w:val="white"/>
        </w:rPr>
        <w:t>ative exam covering all the subjects they learned in the first and second year of cosmetology. This exam is a requirement, and is held to the same standards of program testing, therefore, it will need to be passed with a 75% or better for the student to be</w:t>
      </w:r>
      <w:r>
        <w:rPr>
          <w:rFonts w:ascii="Times New Roman" w:eastAsia="Times New Roman" w:hAnsi="Times New Roman" w:cs="Times New Roman"/>
          <w:highlight w:val="white"/>
        </w:rPr>
        <w:t xml:space="preserve"> set up for success in their thirteenth year of Cosmetology. The students do have the opportunity to retake the assessments until they achieve the required grade for the assessment.</w:t>
      </w:r>
    </w:p>
    <w:p w:rsidR="00AC3DBD" w:rsidRDefault="00AC3DBD">
      <w:pPr>
        <w:rPr>
          <w:rFonts w:ascii="Times New Roman" w:eastAsia="Times New Roman" w:hAnsi="Times New Roman" w:cs="Times New Roman"/>
          <w:highlight w:val="white"/>
        </w:rPr>
      </w:pPr>
    </w:p>
    <w:p w:rsidR="00AC3DBD" w:rsidRDefault="00A01A4A">
      <w:pPr>
        <w:rPr>
          <w:rFonts w:ascii="Times New Roman" w:eastAsia="Times New Roman" w:hAnsi="Times New Roman" w:cs="Times New Roman"/>
        </w:rPr>
      </w:pPr>
      <w:r>
        <w:rPr>
          <w:rFonts w:ascii="Times New Roman" w:eastAsia="Times New Roman" w:hAnsi="Times New Roman" w:cs="Times New Roman"/>
        </w:rPr>
        <w:t>Thirteenth Year Students:</w:t>
      </w:r>
    </w:p>
    <w:p w:rsidR="00AC3DBD" w:rsidRDefault="00A01A4A">
      <w:pPr>
        <w:rPr>
          <w:rFonts w:ascii="Times New Roman" w:eastAsia="Times New Roman" w:hAnsi="Times New Roman" w:cs="Times New Roman"/>
        </w:rPr>
      </w:pPr>
      <w:r>
        <w:rPr>
          <w:rFonts w:ascii="Times New Roman" w:eastAsia="Times New Roman" w:hAnsi="Times New Roman" w:cs="Times New Roman"/>
        </w:rPr>
        <w:t>In order to graduate from the Cosmetology progr</w:t>
      </w:r>
      <w:r>
        <w:rPr>
          <w:rFonts w:ascii="Times New Roman" w:eastAsia="Times New Roman" w:hAnsi="Times New Roman" w:cs="Times New Roman"/>
        </w:rPr>
        <w:t xml:space="preserve">am at the MOCC all assignments are required to be completed, also, a </w:t>
      </w:r>
      <w:proofErr w:type="gramStart"/>
      <w:r>
        <w:rPr>
          <w:rFonts w:ascii="Times New Roman" w:eastAsia="Times New Roman" w:hAnsi="Times New Roman" w:cs="Times New Roman"/>
        </w:rPr>
        <w:t>1,500 hour</w:t>
      </w:r>
      <w:proofErr w:type="gramEnd"/>
      <w:r>
        <w:rPr>
          <w:rFonts w:ascii="Times New Roman" w:eastAsia="Times New Roman" w:hAnsi="Times New Roman" w:cs="Times New Roman"/>
        </w:rPr>
        <w:t xml:space="preserve"> assessment will be given at the end of the year consisting of both written and technical portions. Both of which are set up like the Michigan State Board of Cosmetology’s State</w:t>
      </w:r>
      <w:r>
        <w:rPr>
          <w:rFonts w:ascii="Times New Roman" w:eastAsia="Times New Roman" w:hAnsi="Times New Roman" w:cs="Times New Roman"/>
        </w:rPr>
        <w:t xml:space="preserve"> exam with similar requirements to help the students have a better chance of passing the state’s exam. The students must pass the written portion with a </w:t>
      </w:r>
      <w:r>
        <w:rPr>
          <w:rFonts w:ascii="Times New Roman" w:eastAsia="Times New Roman" w:hAnsi="Times New Roman" w:cs="Times New Roman"/>
          <w:b/>
        </w:rPr>
        <w:t>75%</w:t>
      </w:r>
      <w:r>
        <w:rPr>
          <w:rFonts w:ascii="Times New Roman" w:eastAsia="Times New Roman" w:hAnsi="Times New Roman" w:cs="Times New Roman"/>
        </w:rPr>
        <w:t xml:space="preserve"> or higher, and the practical portion with an </w:t>
      </w:r>
      <w:r>
        <w:rPr>
          <w:rFonts w:ascii="Times New Roman" w:eastAsia="Times New Roman" w:hAnsi="Times New Roman" w:cs="Times New Roman"/>
          <w:b/>
        </w:rPr>
        <w:t>80%</w:t>
      </w:r>
      <w:r>
        <w:rPr>
          <w:rFonts w:ascii="Times New Roman" w:eastAsia="Times New Roman" w:hAnsi="Times New Roman" w:cs="Times New Roman"/>
        </w:rPr>
        <w:t xml:space="preserve"> or higher in order to graduate from the program. T</w:t>
      </w:r>
      <w:r>
        <w:rPr>
          <w:rFonts w:ascii="Times New Roman" w:eastAsia="Times New Roman" w:hAnsi="Times New Roman" w:cs="Times New Roman"/>
        </w:rPr>
        <w:t>he students do have the opportunity to retake the assessments until they achieve the required grade. All of the above is a requirement of the Cosmetology program at the MOCC, and must be completed before the instructor will submit the student’s paperwork t</w:t>
      </w:r>
      <w:r>
        <w:rPr>
          <w:rFonts w:ascii="Times New Roman" w:eastAsia="Times New Roman" w:hAnsi="Times New Roman" w:cs="Times New Roman"/>
        </w:rPr>
        <w:t xml:space="preserve">o the state in order for them to apply for the State Board exam. </w:t>
      </w:r>
    </w:p>
    <w:p w:rsidR="00AC3DBD" w:rsidRDefault="00AC3DBD">
      <w:pPr>
        <w:rPr>
          <w:rFonts w:ascii="Times New Roman" w:eastAsia="Times New Roman" w:hAnsi="Times New Roman" w:cs="Times New Roman"/>
        </w:rPr>
      </w:pPr>
    </w:p>
    <w:p w:rsidR="00AC3DBD" w:rsidRDefault="00A01A4A">
      <w:pPr>
        <w:rPr>
          <w:rFonts w:ascii="Times New Roman" w:eastAsia="Times New Roman" w:hAnsi="Times New Roman" w:cs="Times New Roman"/>
        </w:rPr>
      </w:pPr>
      <w:r>
        <w:rPr>
          <w:rFonts w:ascii="Times New Roman" w:eastAsia="Times New Roman" w:hAnsi="Times New Roman" w:cs="Times New Roman"/>
          <w:b/>
        </w:rPr>
        <w:t>Late-work Policy:</w:t>
      </w:r>
    </w:p>
    <w:p w:rsidR="00AC3DBD" w:rsidRDefault="00A01A4A">
      <w:pPr>
        <w:rPr>
          <w:rFonts w:ascii="Times New Roman" w:eastAsia="Times New Roman" w:hAnsi="Times New Roman" w:cs="Times New Roman"/>
        </w:rPr>
      </w:pPr>
      <w:r>
        <w:rPr>
          <w:rFonts w:ascii="Times New Roman" w:eastAsia="Times New Roman" w:hAnsi="Times New Roman" w:cs="Times New Roman"/>
        </w:rPr>
        <w:t>Daily tasks and assignments are to be completed on the day assigned. If the student is absent the day the assignment is due they are required to turn the homework in on th</w:t>
      </w:r>
      <w:r>
        <w:rPr>
          <w:rFonts w:ascii="Times New Roman" w:eastAsia="Times New Roman" w:hAnsi="Times New Roman" w:cs="Times New Roman"/>
        </w:rPr>
        <w:t xml:space="preserve">e first day they return. If a student fails to complete the assignment within the specified time there will be a grade reduction of their Career Readiness Practices in the gradebook. This </w:t>
      </w:r>
      <w:proofErr w:type="gramStart"/>
      <w:r>
        <w:rPr>
          <w:rFonts w:ascii="Times New Roman" w:eastAsia="Times New Roman" w:hAnsi="Times New Roman" w:cs="Times New Roman"/>
        </w:rPr>
        <w:t>is a reflection of</w:t>
      </w:r>
      <w:proofErr w:type="gramEnd"/>
      <w:r>
        <w:rPr>
          <w:rFonts w:ascii="Times New Roman" w:eastAsia="Times New Roman" w:hAnsi="Times New Roman" w:cs="Times New Roman"/>
        </w:rPr>
        <w:t xml:space="preserve"> what could happen in the working world if a reque</w:t>
      </w:r>
      <w:r>
        <w:rPr>
          <w:rFonts w:ascii="Times New Roman" w:eastAsia="Times New Roman" w:hAnsi="Times New Roman" w:cs="Times New Roman"/>
        </w:rPr>
        <w:t xml:space="preserve">sted project is not completed properly. For a student to graduate from the cosmetology program </w:t>
      </w:r>
      <w:r>
        <w:rPr>
          <w:rFonts w:ascii="Times New Roman" w:eastAsia="Times New Roman" w:hAnsi="Times New Roman" w:cs="Times New Roman"/>
          <w:b/>
          <w:u w:val="single"/>
        </w:rPr>
        <w:t>ALL</w:t>
      </w:r>
      <w:r>
        <w:rPr>
          <w:rFonts w:ascii="Times New Roman" w:eastAsia="Times New Roman" w:hAnsi="Times New Roman" w:cs="Times New Roman"/>
        </w:rPr>
        <w:t xml:space="preserve"> homework must be completed </w:t>
      </w:r>
      <w:proofErr w:type="gramStart"/>
      <w:r>
        <w:rPr>
          <w:rFonts w:ascii="Times New Roman" w:eastAsia="Times New Roman" w:hAnsi="Times New Roman" w:cs="Times New Roman"/>
        </w:rPr>
        <w:t xml:space="preserve">and  </w:t>
      </w:r>
      <w:r>
        <w:rPr>
          <w:rFonts w:ascii="Times New Roman" w:eastAsia="Times New Roman" w:hAnsi="Times New Roman" w:cs="Times New Roman"/>
          <w:b/>
          <w:u w:val="single"/>
        </w:rPr>
        <w:t>ALL</w:t>
      </w:r>
      <w:proofErr w:type="gramEnd"/>
      <w:r>
        <w:rPr>
          <w:rFonts w:ascii="Times New Roman" w:eastAsia="Times New Roman" w:hAnsi="Times New Roman" w:cs="Times New Roman"/>
        </w:rPr>
        <w:t xml:space="preserve"> assessments must be passed according to program policies. </w:t>
      </w:r>
    </w:p>
    <w:p w:rsidR="00AC3DBD" w:rsidRDefault="00AC3DBD">
      <w:pPr>
        <w:rPr>
          <w:rFonts w:ascii="Times New Roman" w:eastAsia="Times New Roman" w:hAnsi="Times New Roman" w:cs="Times New Roman"/>
        </w:rPr>
      </w:pPr>
    </w:p>
    <w:p w:rsidR="00AC3DBD" w:rsidRDefault="00A01A4A">
      <w:pPr>
        <w:rPr>
          <w:rFonts w:ascii="Times New Roman" w:eastAsia="Times New Roman" w:hAnsi="Times New Roman" w:cs="Times New Roman"/>
          <w:highlight w:val="white"/>
        </w:rPr>
      </w:pPr>
      <w:r>
        <w:rPr>
          <w:rFonts w:ascii="Times New Roman" w:eastAsia="Times New Roman" w:hAnsi="Times New Roman" w:cs="Times New Roman"/>
          <w:b/>
          <w:highlight w:val="white"/>
        </w:rPr>
        <w:t>Attendance:</w:t>
      </w:r>
    </w:p>
    <w:p w:rsidR="00AC3DBD" w:rsidRDefault="00A01A4A">
      <w:pPr>
        <w:rPr>
          <w:rFonts w:ascii="Times New Roman" w:eastAsia="Times New Roman" w:hAnsi="Times New Roman" w:cs="Times New Roman"/>
        </w:rPr>
      </w:pPr>
      <w:r>
        <w:rPr>
          <w:rFonts w:ascii="Times New Roman" w:eastAsia="Times New Roman" w:hAnsi="Times New Roman" w:cs="Times New Roman"/>
          <w:highlight w:val="white"/>
        </w:rPr>
        <w:t>Daily attendance is crucial to the cosmetology st</w:t>
      </w:r>
      <w:r>
        <w:rPr>
          <w:rFonts w:ascii="Times New Roman" w:eastAsia="Times New Roman" w:hAnsi="Times New Roman" w:cs="Times New Roman"/>
          <w:highlight w:val="white"/>
        </w:rPr>
        <w:t>udent. A total of 1500 hours, combined theory and practical study is required by the State Board of Cosmetology. This requirement, along with the required Minimum Practical Applications (MPAs) is to be met by each student before graduation and before the M</w:t>
      </w:r>
      <w:r>
        <w:rPr>
          <w:rFonts w:ascii="Times New Roman" w:eastAsia="Times New Roman" w:hAnsi="Times New Roman" w:cs="Times New Roman"/>
          <w:highlight w:val="white"/>
        </w:rPr>
        <w:t>ichigan Cosmetology Exam can be taken. Accurate tracking of MPAs and hours is crucial to the student meeting requirements in a timely manner.</w:t>
      </w:r>
      <w:r>
        <w:rPr>
          <w:rFonts w:ascii="Times New Roman" w:eastAsia="Times New Roman" w:hAnsi="Times New Roman" w:cs="Times New Roman"/>
        </w:rPr>
        <w:t xml:space="preserve"> Students taking personal responsibility by being aware of their hours and MPAs is also a huge part of their succes</w:t>
      </w:r>
      <w:r>
        <w:rPr>
          <w:rFonts w:ascii="Times New Roman" w:eastAsia="Times New Roman" w:hAnsi="Times New Roman" w:cs="Times New Roman"/>
        </w:rPr>
        <w:t>s.</w:t>
      </w:r>
    </w:p>
    <w:p w:rsidR="00AC3DBD" w:rsidRDefault="00AC3DBD">
      <w:pPr>
        <w:ind w:left="1440" w:hanging="720"/>
        <w:rPr>
          <w:rFonts w:ascii="Times New Roman" w:eastAsia="Times New Roman" w:hAnsi="Times New Roman" w:cs="Times New Roman"/>
        </w:rPr>
      </w:pPr>
    </w:p>
    <w:p w:rsidR="00AC3DBD" w:rsidRDefault="00A01A4A">
      <w:pPr>
        <w:rPr>
          <w:rFonts w:ascii="Times New Roman" w:eastAsia="Times New Roman" w:hAnsi="Times New Roman" w:cs="Times New Roman"/>
          <w:highlight w:val="white"/>
        </w:rPr>
      </w:pPr>
      <w:r>
        <w:rPr>
          <w:rFonts w:ascii="Times New Roman" w:eastAsia="Times New Roman" w:hAnsi="Times New Roman" w:cs="Times New Roman"/>
        </w:rPr>
        <w:t xml:space="preserve">The goal of the Cosmetology program is for the student to be career ready so that they can support themselves and have a successful career. Therefore, we treat class like the students are attending a job. </w:t>
      </w:r>
      <w:r>
        <w:rPr>
          <w:rFonts w:ascii="Times New Roman" w:eastAsia="Times New Roman" w:hAnsi="Times New Roman" w:cs="Times New Roman"/>
          <w:highlight w:val="white"/>
        </w:rPr>
        <w:t>All students are expected to be in their work a</w:t>
      </w:r>
      <w:r>
        <w:rPr>
          <w:rFonts w:ascii="Times New Roman" w:eastAsia="Times New Roman" w:hAnsi="Times New Roman" w:cs="Times New Roman"/>
          <w:highlight w:val="white"/>
        </w:rPr>
        <w:t>rea at the beginning of class time, (</w:t>
      </w:r>
      <w:proofErr w:type="gramStart"/>
      <w:r>
        <w:rPr>
          <w:rFonts w:ascii="Times New Roman" w:eastAsia="Times New Roman" w:hAnsi="Times New Roman" w:cs="Times New Roman"/>
          <w:highlight w:val="white"/>
        </w:rPr>
        <w:t>first and second year</w:t>
      </w:r>
      <w:proofErr w:type="gramEnd"/>
      <w:r>
        <w:rPr>
          <w:rFonts w:ascii="Times New Roman" w:eastAsia="Times New Roman" w:hAnsi="Times New Roman" w:cs="Times New Roman"/>
          <w:highlight w:val="white"/>
        </w:rPr>
        <w:t xml:space="preserve"> students will adhere to the transportation schedule provided by the sending schools), depending on which session that they are attending. They are required to be in the classroom, in uniform, and c</w:t>
      </w:r>
      <w:r>
        <w:rPr>
          <w:rFonts w:ascii="Times New Roman" w:eastAsia="Times New Roman" w:hAnsi="Times New Roman" w:cs="Times New Roman"/>
          <w:highlight w:val="white"/>
        </w:rPr>
        <w:t>locked in within five minutes after their bus arrives. Thirteenth year students are responsible for their own transportation and are required to be clocked in by 7:45 a.m.</w:t>
      </w:r>
    </w:p>
    <w:p w:rsidR="00AC3DBD" w:rsidRDefault="00AC3DBD">
      <w:pPr>
        <w:rPr>
          <w:rFonts w:ascii="Times New Roman" w:eastAsia="Times New Roman" w:hAnsi="Times New Roman" w:cs="Times New Roman"/>
          <w:highlight w:val="white"/>
        </w:rPr>
      </w:pPr>
    </w:p>
    <w:p w:rsidR="00AC3DBD" w:rsidRDefault="00A01A4A">
      <w:pPr>
        <w:rPr>
          <w:rFonts w:ascii="Times New Roman" w:eastAsia="Times New Roman" w:hAnsi="Times New Roman" w:cs="Times New Roman"/>
        </w:rPr>
      </w:pPr>
      <w:r>
        <w:rPr>
          <w:rFonts w:ascii="Times New Roman" w:eastAsia="Times New Roman" w:hAnsi="Times New Roman" w:cs="Times New Roman"/>
          <w:u w:val="single"/>
        </w:rPr>
        <w:t xml:space="preserve">First and Second Year: </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u w:val="single"/>
        </w:rPr>
        <w:t>Thirteenth Year Schedule</w:t>
      </w:r>
    </w:p>
    <w:p w:rsidR="00AC3DBD" w:rsidRDefault="00A01A4A">
      <w:pPr>
        <w:rPr>
          <w:rFonts w:ascii="Times New Roman" w:eastAsia="Times New Roman" w:hAnsi="Times New Roman" w:cs="Times New Roman"/>
        </w:rPr>
      </w:pPr>
      <w:r>
        <w:rPr>
          <w:rFonts w:ascii="Times New Roman" w:eastAsia="Times New Roman" w:hAnsi="Times New Roman" w:cs="Times New Roman"/>
        </w:rPr>
        <w:t xml:space="preserve">A.M. </w:t>
      </w:r>
      <w:proofErr w:type="gramStart"/>
      <w:r>
        <w:rPr>
          <w:rFonts w:ascii="Times New Roman" w:eastAsia="Times New Roman" w:hAnsi="Times New Roman" w:cs="Times New Roman"/>
        </w:rPr>
        <w:t>Session  8:30</w:t>
      </w:r>
      <w:proofErr w:type="gramEnd"/>
      <w:r>
        <w:rPr>
          <w:rFonts w:ascii="Times New Roman" w:eastAsia="Times New Roman" w:hAnsi="Times New Roman" w:cs="Times New Roman"/>
        </w:rPr>
        <w:t xml:space="preserve"> a.m. – 10:45 a.m.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Monday</w:t>
      </w:r>
      <w:r>
        <w:rPr>
          <w:rFonts w:ascii="Times New Roman" w:eastAsia="Times New Roman" w:hAnsi="Times New Roman" w:cs="Times New Roman"/>
        </w:rPr>
        <w:tab/>
        <w:t>7:45 a.m. – 3:15 p.m.</w:t>
      </w:r>
    </w:p>
    <w:p w:rsidR="00AC3DBD" w:rsidRDefault="00A01A4A">
      <w:pPr>
        <w:rPr>
          <w:rFonts w:ascii="Times New Roman" w:eastAsia="Times New Roman" w:hAnsi="Times New Roman" w:cs="Times New Roman"/>
        </w:rPr>
      </w:pPr>
      <w:r>
        <w:rPr>
          <w:rFonts w:ascii="Times New Roman" w:eastAsia="Times New Roman" w:hAnsi="Times New Roman" w:cs="Times New Roman"/>
        </w:rPr>
        <w:t xml:space="preserve">P.M.  Session 12:40 p.m. </w:t>
      </w:r>
      <w:proofErr w:type="gramStart"/>
      <w:r>
        <w:rPr>
          <w:rFonts w:ascii="Times New Roman" w:eastAsia="Times New Roman" w:hAnsi="Times New Roman" w:cs="Times New Roman"/>
        </w:rPr>
        <w:t>–  2:55</w:t>
      </w:r>
      <w:proofErr w:type="gramEnd"/>
      <w:r>
        <w:rPr>
          <w:rFonts w:ascii="Times New Roman" w:eastAsia="Times New Roman" w:hAnsi="Times New Roman" w:cs="Times New Roman"/>
        </w:rPr>
        <w:t xml:space="preserve"> p.m. </w:t>
      </w:r>
      <w:r>
        <w:rPr>
          <w:rFonts w:ascii="Times New Roman" w:eastAsia="Times New Roman" w:hAnsi="Times New Roman" w:cs="Times New Roman"/>
        </w:rPr>
        <w:tab/>
      </w:r>
      <w:r>
        <w:rPr>
          <w:rFonts w:ascii="Times New Roman" w:eastAsia="Times New Roman" w:hAnsi="Times New Roman" w:cs="Times New Roman"/>
        </w:rPr>
        <w:tab/>
        <w:t>Tuesday:</w:t>
      </w:r>
      <w:r>
        <w:rPr>
          <w:rFonts w:ascii="Times New Roman" w:eastAsia="Times New Roman" w:hAnsi="Times New Roman" w:cs="Times New Roman"/>
        </w:rPr>
        <w:tab/>
        <w:t>7:45 a.m. – 3:15 p.m.</w:t>
      </w:r>
    </w:p>
    <w:p w:rsidR="00AC3DBD" w:rsidRDefault="00A01A4A">
      <w:pPr>
        <w:ind w:left="4320" w:firstLine="720"/>
        <w:rPr>
          <w:rFonts w:ascii="Times New Roman" w:eastAsia="Times New Roman" w:hAnsi="Times New Roman" w:cs="Times New Roman"/>
        </w:rPr>
      </w:pPr>
      <w:r>
        <w:rPr>
          <w:rFonts w:ascii="Times New Roman" w:eastAsia="Times New Roman" w:hAnsi="Times New Roman" w:cs="Times New Roman"/>
        </w:rPr>
        <w:t>Wednesday:</w:t>
      </w:r>
      <w:r>
        <w:rPr>
          <w:rFonts w:ascii="Times New Roman" w:eastAsia="Times New Roman" w:hAnsi="Times New Roman" w:cs="Times New Roman"/>
        </w:rPr>
        <w:tab/>
        <w:t>7:45 a.m. – 3:15 p.m.</w:t>
      </w:r>
    </w:p>
    <w:p w:rsidR="00AC3DBD" w:rsidRDefault="00A01A4A">
      <w:pPr>
        <w:ind w:left="4320" w:firstLine="720"/>
        <w:rPr>
          <w:rFonts w:ascii="Times New Roman" w:eastAsia="Times New Roman" w:hAnsi="Times New Roman" w:cs="Times New Roman"/>
        </w:rPr>
      </w:pPr>
      <w:r>
        <w:rPr>
          <w:rFonts w:ascii="Times New Roman" w:eastAsia="Times New Roman" w:hAnsi="Times New Roman" w:cs="Times New Roman"/>
        </w:rPr>
        <w:t>Thursday:</w:t>
      </w:r>
      <w:r>
        <w:rPr>
          <w:rFonts w:ascii="Times New Roman" w:eastAsia="Times New Roman" w:hAnsi="Times New Roman" w:cs="Times New Roman"/>
        </w:rPr>
        <w:tab/>
        <w:t>7:45 a.m. – 3:15 p.m.</w:t>
      </w:r>
    </w:p>
    <w:p w:rsidR="00AC3DBD" w:rsidRDefault="00A01A4A">
      <w:pPr>
        <w:ind w:left="4320" w:firstLine="720"/>
        <w:rPr>
          <w:rFonts w:ascii="Times New Roman" w:eastAsia="Times New Roman" w:hAnsi="Times New Roman" w:cs="Times New Roman"/>
        </w:rPr>
      </w:pPr>
      <w:r>
        <w:rPr>
          <w:rFonts w:ascii="Times New Roman" w:eastAsia="Times New Roman" w:hAnsi="Times New Roman" w:cs="Times New Roman"/>
        </w:rPr>
        <w:t>Friday:</w:t>
      </w:r>
      <w:r>
        <w:rPr>
          <w:rFonts w:ascii="Times New Roman" w:eastAsia="Times New Roman" w:hAnsi="Times New Roman" w:cs="Times New Roman"/>
        </w:rPr>
        <w:tab/>
        <w:t xml:space="preserve">            7:45 a.m. – 3:15 p.m.</w:t>
      </w:r>
    </w:p>
    <w:p w:rsidR="00AC3DBD" w:rsidRDefault="00AC3DBD">
      <w:pPr>
        <w:rPr>
          <w:rFonts w:ascii="Times New Roman" w:eastAsia="Times New Roman" w:hAnsi="Times New Roman" w:cs="Times New Roman"/>
        </w:rPr>
      </w:pPr>
    </w:p>
    <w:p w:rsidR="00AC3DBD" w:rsidRDefault="00A01A4A">
      <w:pPr>
        <w:rPr>
          <w:rFonts w:ascii="Times New Roman" w:eastAsia="Times New Roman" w:hAnsi="Times New Roman" w:cs="Times New Roman"/>
          <w:b/>
        </w:rPr>
      </w:pPr>
      <w:r>
        <w:rPr>
          <w:rFonts w:ascii="Times New Roman" w:eastAsia="Times New Roman" w:hAnsi="Times New Roman" w:cs="Times New Roman"/>
        </w:rPr>
        <w:t>ALL stude</w:t>
      </w:r>
      <w:r>
        <w:rPr>
          <w:rFonts w:ascii="Times New Roman" w:eastAsia="Times New Roman" w:hAnsi="Times New Roman" w:cs="Times New Roman"/>
        </w:rPr>
        <w:t xml:space="preserve">nts are responsible for calling, messaging, or e-mailing an instructor in the event of an absence </w:t>
      </w:r>
      <w:r>
        <w:rPr>
          <w:rFonts w:ascii="Times New Roman" w:eastAsia="Times New Roman" w:hAnsi="Times New Roman" w:cs="Times New Roman"/>
          <w:b/>
        </w:rPr>
        <w:t>at least 30 minutes before class starts</w:t>
      </w:r>
      <w:r>
        <w:rPr>
          <w:rFonts w:ascii="Times New Roman" w:eastAsia="Times New Roman" w:hAnsi="Times New Roman" w:cs="Times New Roman"/>
        </w:rPr>
        <w:t xml:space="preserve"> by one of the following methods: kbolin@moisd.org/caldrich@moisd.org/, a message using Remind to the instructor that i</w:t>
      </w:r>
      <w:r>
        <w:rPr>
          <w:rFonts w:ascii="Times New Roman" w:eastAsia="Times New Roman" w:hAnsi="Times New Roman" w:cs="Times New Roman"/>
        </w:rPr>
        <w:t xml:space="preserve">s currently instructing them, or calling (231) 796-5805 ext. 1116. You may also reach Ms. Bolin through text or by calling (231) 580-8305. </w:t>
      </w:r>
      <w:r>
        <w:rPr>
          <w:rFonts w:ascii="Times New Roman" w:eastAsia="Times New Roman" w:hAnsi="Times New Roman" w:cs="Times New Roman"/>
          <w:b/>
        </w:rPr>
        <w:t>Failure to call in 30 minutes or more before class time will result in the reduction of Career Ready Practice scores.</w:t>
      </w:r>
      <w:r>
        <w:rPr>
          <w:rFonts w:ascii="Times New Roman" w:eastAsia="Times New Roman" w:hAnsi="Times New Roman" w:cs="Times New Roman"/>
          <w:b/>
        </w:rPr>
        <w:t xml:space="preserve"> </w:t>
      </w:r>
    </w:p>
    <w:p w:rsidR="00AC3DBD" w:rsidRDefault="00AC3DBD">
      <w:pPr>
        <w:rPr>
          <w:rFonts w:ascii="Times New Roman" w:eastAsia="Times New Roman" w:hAnsi="Times New Roman" w:cs="Times New Roman"/>
        </w:rPr>
      </w:pPr>
    </w:p>
    <w:p w:rsidR="00AC3DBD" w:rsidRDefault="00A01A4A">
      <w:pPr>
        <w:rPr>
          <w:rFonts w:ascii="Times New Roman" w:eastAsia="Times New Roman" w:hAnsi="Times New Roman" w:cs="Times New Roman"/>
        </w:rPr>
      </w:pPr>
      <w:r>
        <w:rPr>
          <w:rFonts w:ascii="Times New Roman" w:eastAsia="Times New Roman" w:hAnsi="Times New Roman" w:cs="Times New Roman"/>
          <w:b/>
        </w:rPr>
        <w:t>Hours:</w:t>
      </w:r>
    </w:p>
    <w:p w:rsidR="00AC3DBD" w:rsidRDefault="00A01A4A">
      <w:pPr>
        <w:rPr>
          <w:rFonts w:ascii="Times New Roman" w:eastAsia="Times New Roman" w:hAnsi="Times New Roman" w:cs="Times New Roman"/>
        </w:rPr>
      </w:pPr>
      <w:r>
        <w:rPr>
          <w:rFonts w:ascii="Times New Roman" w:eastAsia="Times New Roman" w:hAnsi="Times New Roman" w:cs="Times New Roman"/>
        </w:rPr>
        <w:t>The State Board of Cosmetology requires that students must have 1500 hours of instruction. It is imperative that each student is in attendance each and every day to fulfill this requirement. Therefore, students must clock in and out on a daily ba</w:t>
      </w:r>
      <w:r>
        <w:rPr>
          <w:rFonts w:ascii="Times New Roman" w:eastAsia="Times New Roman" w:hAnsi="Times New Roman" w:cs="Times New Roman"/>
        </w:rPr>
        <w:t xml:space="preserve">sis in order to keep track of these hours. It is the </w:t>
      </w:r>
      <w:r>
        <w:rPr>
          <w:rFonts w:ascii="Times New Roman" w:eastAsia="Times New Roman" w:hAnsi="Times New Roman" w:cs="Times New Roman"/>
          <w:b/>
        </w:rPr>
        <w:t>student’s</w:t>
      </w:r>
      <w:r>
        <w:rPr>
          <w:rFonts w:ascii="Times New Roman" w:eastAsia="Times New Roman" w:hAnsi="Times New Roman" w:cs="Times New Roman"/>
        </w:rPr>
        <w:t xml:space="preserve"> responsibility for clocking in and out. </w:t>
      </w:r>
    </w:p>
    <w:p w:rsidR="00AC3DBD" w:rsidRDefault="00AC3DBD">
      <w:pPr>
        <w:rPr>
          <w:rFonts w:ascii="Times New Roman" w:eastAsia="Times New Roman" w:hAnsi="Times New Roman" w:cs="Times New Roman"/>
        </w:rPr>
      </w:pPr>
    </w:p>
    <w:p w:rsidR="00AC3DBD" w:rsidRDefault="00A01A4A">
      <w:pPr>
        <w:rPr>
          <w:rFonts w:ascii="Times New Roman" w:eastAsia="Times New Roman" w:hAnsi="Times New Roman" w:cs="Times New Roman"/>
        </w:rPr>
      </w:pPr>
      <w:r>
        <w:rPr>
          <w:rFonts w:ascii="Times New Roman" w:eastAsia="Times New Roman" w:hAnsi="Times New Roman" w:cs="Times New Roman"/>
        </w:rPr>
        <w:t xml:space="preserve">While in high school students have the opportunity to receive approximately 350 hours each year they are in the program. This number is dependent on the sending school’s schedules, the number of sick days taken, and the number of snow days accumulated. </w:t>
      </w:r>
    </w:p>
    <w:p w:rsidR="00AC3DBD" w:rsidRDefault="00AC3DBD">
      <w:pPr>
        <w:rPr>
          <w:rFonts w:ascii="Times New Roman" w:eastAsia="Times New Roman" w:hAnsi="Times New Roman" w:cs="Times New Roman"/>
        </w:rPr>
      </w:pPr>
    </w:p>
    <w:p w:rsidR="00AC3DBD" w:rsidRDefault="00A01A4A">
      <w:pPr>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s early as January of their senior year students will start attending Cosmetology all day. This is an opportunity for the students to earn additional hours free of charge as soon as they have met all of the requirements of their sending school. At this poi</w:t>
      </w:r>
      <w:r>
        <w:rPr>
          <w:rFonts w:ascii="Times New Roman" w:eastAsia="Times New Roman" w:hAnsi="Times New Roman" w:cs="Times New Roman"/>
        </w:rPr>
        <w:t>nt, students may ride the bus from their sending school to and from the MOCC and are not required to drive while their sending school is still in session.</w:t>
      </w:r>
    </w:p>
    <w:p w:rsidR="00AC3DBD" w:rsidRDefault="00A01A4A">
      <w:pPr>
        <w:rPr>
          <w:rFonts w:ascii="Times New Roman" w:eastAsia="Times New Roman" w:hAnsi="Times New Roman" w:cs="Times New Roman"/>
        </w:rPr>
      </w:pPr>
      <w:r>
        <w:rPr>
          <w:rFonts w:ascii="Times New Roman" w:eastAsia="Times New Roman" w:hAnsi="Times New Roman" w:cs="Times New Roman"/>
        </w:rPr>
        <w:t>Thirteenth year students are required to attend from 7:45 a.m. to 3:15 p.m. Monday through Friday. Th</w:t>
      </w:r>
      <w:r>
        <w:rPr>
          <w:rFonts w:ascii="Times New Roman" w:eastAsia="Times New Roman" w:hAnsi="Times New Roman" w:cs="Times New Roman"/>
        </w:rPr>
        <w:t xml:space="preserve">e Cosmetology program strives to prepare our students for real life employment experiences. This includes the </w:t>
      </w:r>
      <w:proofErr w:type="gramStart"/>
      <w:r>
        <w:rPr>
          <w:rFonts w:ascii="Times New Roman" w:eastAsia="Times New Roman" w:hAnsi="Times New Roman" w:cs="Times New Roman"/>
        </w:rPr>
        <w:t>thirteenth year</w:t>
      </w:r>
      <w:proofErr w:type="gramEnd"/>
      <w:r>
        <w:rPr>
          <w:rFonts w:ascii="Times New Roman" w:eastAsia="Times New Roman" w:hAnsi="Times New Roman" w:cs="Times New Roman"/>
        </w:rPr>
        <w:t xml:space="preserve"> students operating the A Touch of Class Salon. Because of this fact, attendance is crucial, just like it would be if the student w</w:t>
      </w:r>
      <w:r>
        <w:rPr>
          <w:rFonts w:ascii="Times New Roman" w:eastAsia="Times New Roman" w:hAnsi="Times New Roman" w:cs="Times New Roman"/>
        </w:rPr>
        <w:t>as trying to maintain a position in a salon. Therefore, the following attendance policy has been implemented for the thirteenth year:</w:t>
      </w:r>
    </w:p>
    <w:p w:rsidR="00AC3DBD" w:rsidRDefault="00AC3DBD">
      <w:pPr>
        <w:rPr>
          <w:rFonts w:ascii="Times New Roman" w:eastAsia="Times New Roman" w:hAnsi="Times New Roman" w:cs="Times New Roman"/>
        </w:rPr>
      </w:pPr>
    </w:p>
    <w:p w:rsidR="00AC3DBD" w:rsidRDefault="00A01A4A">
      <w:pPr>
        <w:rPr>
          <w:rFonts w:ascii="Times New Roman" w:eastAsia="Times New Roman" w:hAnsi="Times New Roman" w:cs="Times New Roman"/>
          <w:highlight w:val="white"/>
        </w:rPr>
      </w:pPr>
      <w:r>
        <w:rPr>
          <w:rFonts w:ascii="Times New Roman" w:eastAsia="Times New Roman" w:hAnsi="Times New Roman" w:cs="Times New Roman"/>
        </w:rPr>
        <w:tab/>
      </w:r>
      <w:r>
        <w:rPr>
          <w:rFonts w:ascii="Times New Roman" w:eastAsia="Times New Roman" w:hAnsi="Times New Roman" w:cs="Times New Roman"/>
          <w:highlight w:val="white"/>
        </w:rPr>
        <w:t>10 Absences = Verbal warning, from instructor to the student</w:t>
      </w:r>
    </w:p>
    <w:p w:rsidR="00AC3DBD" w:rsidRDefault="00A01A4A">
      <w:pPr>
        <w:rPr>
          <w:rFonts w:ascii="Times New Roman" w:eastAsia="Times New Roman" w:hAnsi="Times New Roman" w:cs="Times New Roman"/>
          <w:highlight w:val="white"/>
        </w:rPr>
      </w:pPr>
      <w:r>
        <w:rPr>
          <w:rFonts w:ascii="Times New Roman" w:eastAsia="Times New Roman" w:hAnsi="Times New Roman" w:cs="Times New Roman"/>
          <w:highlight w:val="white"/>
        </w:rPr>
        <w:tab/>
        <w:t>12 Absences = Written warning, attendance contract signed</w:t>
      </w:r>
    </w:p>
    <w:p w:rsidR="00AC3DBD" w:rsidRDefault="00A01A4A">
      <w:pPr>
        <w:rPr>
          <w:rFonts w:ascii="Times New Roman" w:eastAsia="Times New Roman" w:hAnsi="Times New Roman" w:cs="Times New Roman"/>
          <w:highlight w:val="white"/>
        </w:rPr>
      </w:pPr>
      <w:r>
        <w:rPr>
          <w:rFonts w:ascii="Times New Roman" w:eastAsia="Times New Roman" w:hAnsi="Times New Roman" w:cs="Times New Roman"/>
          <w:highlight w:val="white"/>
        </w:rPr>
        <w:tab/>
        <w:t>15 Absences = A drop from the program</w:t>
      </w:r>
    </w:p>
    <w:p w:rsidR="00AC3DBD" w:rsidRDefault="00AC3DBD">
      <w:pPr>
        <w:rPr>
          <w:rFonts w:ascii="Times New Roman" w:eastAsia="Times New Roman" w:hAnsi="Times New Roman" w:cs="Times New Roman"/>
          <w:highlight w:val="white"/>
        </w:rPr>
      </w:pPr>
    </w:p>
    <w:p w:rsidR="00AC3DBD" w:rsidRDefault="00AC3DBD">
      <w:pPr>
        <w:rPr>
          <w:rFonts w:ascii="Times New Roman" w:eastAsia="Times New Roman" w:hAnsi="Times New Roman" w:cs="Times New Roman"/>
        </w:rPr>
      </w:pPr>
    </w:p>
    <w:p w:rsidR="00AC3DBD" w:rsidRDefault="00A01A4A">
      <w:pPr>
        <w:rPr>
          <w:rFonts w:ascii="Times New Roman" w:eastAsia="Times New Roman" w:hAnsi="Times New Roman" w:cs="Times New Roman"/>
        </w:rPr>
      </w:pPr>
      <w:r>
        <w:rPr>
          <w:rFonts w:ascii="Times New Roman" w:eastAsia="Times New Roman" w:hAnsi="Times New Roman" w:cs="Times New Roman"/>
        </w:rPr>
        <w:t xml:space="preserve">We understand that there are certain medical issues that may cause a student to miss more days than this. With a doctor’s note and proper </w:t>
      </w:r>
      <w:proofErr w:type="gramStart"/>
      <w:r>
        <w:rPr>
          <w:rFonts w:ascii="Times New Roman" w:eastAsia="Times New Roman" w:hAnsi="Times New Roman" w:cs="Times New Roman"/>
        </w:rPr>
        <w:t>communication</w:t>
      </w:r>
      <w:proofErr w:type="gramEnd"/>
      <w:r>
        <w:rPr>
          <w:rFonts w:ascii="Times New Roman" w:eastAsia="Times New Roman" w:hAnsi="Times New Roman" w:cs="Times New Roman"/>
        </w:rPr>
        <w:t xml:space="preserve"> the above policy is open to discussion. </w:t>
      </w:r>
    </w:p>
    <w:p w:rsidR="00AC3DBD" w:rsidRDefault="00AC3DBD">
      <w:pPr>
        <w:rPr>
          <w:rFonts w:ascii="Times New Roman" w:eastAsia="Times New Roman" w:hAnsi="Times New Roman" w:cs="Times New Roman"/>
        </w:rPr>
      </w:pPr>
    </w:p>
    <w:p w:rsidR="00AC3DBD" w:rsidRDefault="00A01A4A">
      <w:pPr>
        <w:rPr>
          <w:rFonts w:ascii="Times New Roman" w:eastAsia="Times New Roman" w:hAnsi="Times New Roman" w:cs="Times New Roman"/>
          <w:b/>
        </w:rPr>
      </w:pPr>
      <w:r>
        <w:rPr>
          <w:rFonts w:ascii="Times New Roman" w:eastAsia="Times New Roman" w:hAnsi="Times New Roman" w:cs="Times New Roman"/>
          <w:b/>
        </w:rPr>
        <w:t>Virtual Learning:</w:t>
      </w:r>
    </w:p>
    <w:p w:rsidR="00AC3DBD" w:rsidRDefault="00A01A4A">
      <w:pPr>
        <w:rPr>
          <w:rFonts w:ascii="Times New Roman" w:eastAsia="Times New Roman" w:hAnsi="Times New Roman" w:cs="Times New Roman"/>
        </w:rPr>
      </w:pPr>
      <w:r>
        <w:rPr>
          <w:rFonts w:ascii="Times New Roman" w:eastAsia="Times New Roman" w:hAnsi="Times New Roman" w:cs="Times New Roman"/>
        </w:rPr>
        <w:t>Stu</w:t>
      </w:r>
      <w:r>
        <w:rPr>
          <w:rFonts w:ascii="Times New Roman" w:eastAsia="Times New Roman" w:hAnsi="Times New Roman" w:cs="Times New Roman"/>
        </w:rPr>
        <w:t xml:space="preserve">dents are required to be in the classroom during normal school days so that they are able to attain the required MPAs and hours, however, there may be times where the school is required to learn virtually. An example of this is when the school is required </w:t>
      </w:r>
      <w:r>
        <w:rPr>
          <w:rFonts w:ascii="Times New Roman" w:eastAsia="Times New Roman" w:hAnsi="Times New Roman" w:cs="Times New Roman"/>
        </w:rPr>
        <w:t xml:space="preserve">to close in a state of emergency such as COVID. If this were to happen again the cosmetology class meets five days a week for two hours so that the students are still able to acquire hours towards their licensing. </w:t>
      </w:r>
    </w:p>
    <w:p w:rsidR="00AC3DBD" w:rsidRDefault="00AC3DBD">
      <w:pPr>
        <w:rPr>
          <w:rFonts w:ascii="Times New Roman" w:eastAsia="Times New Roman" w:hAnsi="Times New Roman" w:cs="Times New Roman"/>
        </w:rPr>
      </w:pPr>
    </w:p>
    <w:p w:rsidR="00AC3DBD" w:rsidRDefault="00A01A4A">
      <w:pPr>
        <w:jc w:val="both"/>
        <w:rPr>
          <w:rFonts w:ascii="Times New Roman" w:eastAsia="Times New Roman" w:hAnsi="Times New Roman" w:cs="Times New Roman"/>
        </w:rPr>
      </w:pPr>
      <w:r>
        <w:rPr>
          <w:rFonts w:ascii="Times New Roman" w:eastAsia="Times New Roman" w:hAnsi="Times New Roman" w:cs="Times New Roman"/>
          <w:b/>
        </w:rPr>
        <w:t>Tuition:</w:t>
      </w:r>
    </w:p>
    <w:p w:rsidR="00AC3DBD" w:rsidRDefault="00A01A4A">
      <w:pPr>
        <w:rPr>
          <w:rFonts w:ascii="Times New Roman" w:eastAsia="Times New Roman" w:hAnsi="Times New Roman" w:cs="Times New Roman"/>
        </w:rPr>
      </w:pPr>
      <w:r>
        <w:rPr>
          <w:rFonts w:ascii="Times New Roman" w:eastAsia="Times New Roman" w:hAnsi="Times New Roman" w:cs="Times New Roman"/>
        </w:rPr>
        <w:t>13th year students are required</w:t>
      </w:r>
      <w:r>
        <w:rPr>
          <w:rFonts w:ascii="Times New Roman" w:eastAsia="Times New Roman" w:hAnsi="Times New Roman" w:cs="Times New Roman"/>
        </w:rPr>
        <w:t xml:space="preserve"> to pay tuition. </w:t>
      </w:r>
      <w:r>
        <w:rPr>
          <w:rFonts w:ascii="Times New Roman" w:eastAsia="Times New Roman" w:hAnsi="Times New Roman" w:cs="Times New Roman"/>
          <w:b/>
        </w:rPr>
        <w:t xml:space="preserve">Students must pay tuition on a monthly basis and it is due the first of each month. </w:t>
      </w:r>
      <w:r>
        <w:rPr>
          <w:rFonts w:ascii="Times New Roman" w:eastAsia="Times New Roman" w:hAnsi="Times New Roman" w:cs="Times New Roman"/>
        </w:rPr>
        <w:t>The monthly payment will be calculated after the student’s senior year is over and will be communicated to the students approximately two weeks after the e</w:t>
      </w:r>
      <w:r>
        <w:rPr>
          <w:rFonts w:ascii="Times New Roman" w:eastAsia="Times New Roman" w:hAnsi="Times New Roman" w:cs="Times New Roman"/>
        </w:rPr>
        <w:t>nd of the school year. (EXAMPLE: A student who earned 700 hours prior to his/her 13th year would have to pay tuition for the remaining 800 hours.) The following is the policy for payment of tuition:</w:t>
      </w:r>
    </w:p>
    <w:p w:rsidR="00AC3DBD" w:rsidRDefault="00AC3DBD">
      <w:pPr>
        <w:rPr>
          <w:rFonts w:ascii="Times New Roman" w:eastAsia="Times New Roman" w:hAnsi="Times New Roman" w:cs="Times New Roman"/>
        </w:rPr>
      </w:pPr>
    </w:p>
    <w:p w:rsidR="00AC3DBD" w:rsidRDefault="00A01A4A">
      <w:pPr>
        <w:ind w:firstLine="720"/>
        <w:rPr>
          <w:rFonts w:ascii="Times New Roman" w:eastAsia="Times New Roman" w:hAnsi="Times New Roman" w:cs="Times New Roman"/>
        </w:rPr>
      </w:pPr>
      <w:r>
        <w:rPr>
          <w:rFonts w:ascii="Times New Roman" w:eastAsia="Times New Roman" w:hAnsi="Times New Roman" w:cs="Times New Roman"/>
        </w:rPr>
        <w:t>30 days past due = A meeting with the instructor to disc</w:t>
      </w:r>
      <w:r>
        <w:rPr>
          <w:rFonts w:ascii="Times New Roman" w:eastAsia="Times New Roman" w:hAnsi="Times New Roman" w:cs="Times New Roman"/>
        </w:rPr>
        <w:t>uss a plan for payment</w:t>
      </w:r>
    </w:p>
    <w:p w:rsidR="00AC3DBD" w:rsidRDefault="00A01A4A">
      <w:pPr>
        <w:ind w:firstLine="720"/>
        <w:rPr>
          <w:rFonts w:ascii="Times New Roman" w:eastAsia="Times New Roman" w:hAnsi="Times New Roman" w:cs="Times New Roman"/>
        </w:rPr>
      </w:pPr>
      <w:r>
        <w:rPr>
          <w:rFonts w:ascii="Times New Roman" w:eastAsia="Times New Roman" w:hAnsi="Times New Roman" w:cs="Times New Roman"/>
        </w:rPr>
        <w:t xml:space="preserve">60 days past due = A meeting with the instructor and administration to implement a </w:t>
      </w:r>
    </w:p>
    <w:p w:rsidR="00AC3DBD" w:rsidRDefault="00A01A4A">
      <w:pPr>
        <w:ind w:left="720"/>
        <w:rPr>
          <w:rFonts w:ascii="Times New Roman" w:eastAsia="Times New Roman" w:hAnsi="Times New Roman" w:cs="Times New Roman"/>
        </w:rPr>
      </w:pPr>
      <w:r>
        <w:rPr>
          <w:rFonts w:ascii="Times New Roman" w:eastAsia="Times New Roman" w:hAnsi="Times New Roman" w:cs="Times New Roman"/>
        </w:rPr>
        <w:t xml:space="preserve">                               payment system</w:t>
      </w:r>
    </w:p>
    <w:p w:rsidR="00AC3DBD" w:rsidRDefault="00A01A4A">
      <w:pPr>
        <w:ind w:left="720"/>
        <w:rPr>
          <w:rFonts w:ascii="Times New Roman" w:eastAsia="Times New Roman" w:hAnsi="Times New Roman" w:cs="Times New Roman"/>
        </w:rPr>
      </w:pPr>
      <w:r>
        <w:rPr>
          <w:rFonts w:ascii="Times New Roman" w:eastAsia="Times New Roman" w:hAnsi="Times New Roman" w:cs="Times New Roman"/>
        </w:rPr>
        <w:t xml:space="preserve">90 days past due = Being dismissed from the program, once tuition payments have   </w:t>
      </w:r>
    </w:p>
    <w:p w:rsidR="00AC3DBD" w:rsidRDefault="00A01A4A">
      <w:pPr>
        <w:ind w:left="720"/>
        <w:rPr>
          <w:rFonts w:ascii="Times New Roman" w:eastAsia="Times New Roman" w:hAnsi="Times New Roman" w:cs="Times New Roman"/>
          <w:color w:val="A61C00"/>
        </w:rPr>
      </w:pPr>
      <w:r>
        <w:rPr>
          <w:rFonts w:ascii="Times New Roman" w:eastAsia="Times New Roman" w:hAnsi="Times New Roman" w:cs="Times New Roman"/>
        </w:rPr>
        <w:t xml:space="preserve">                               been made current, the student may re-enroll in the program. </w:t>
      </w:r>
    </w:p>
    <w:p w:rsidR="00AC3DBD" w:rsidRDefault="00A01A4A">
      <w:pPr>
        <w:rPr>
          <w:rFonts w:ascii="Times New Roman" w:eastAsia="Times New Roman" w:hAnsi="Times New Roman" w:cs="Times New Roman"/>
          <w:color w:val="A61C00"/>
        </w:rPr>
      </w:pPr>
      <w:r>
        <w:rPr>
          <w:rFonts w:ascii="Times New Roman" w:eastAsia="Times New Roman" w:hAnsi="Times New Roman" w:cs="Times New Roman"/>
          <w:color w:val="A61C00"/>
        </w:rPr>
        <w:t xml:space="preserve"> </w:t>
      </w:r>
    </w:p>
    <w:p w:rsidR="00AC3DBD" w:rsidRDefault="00A01A4A">
      <w:pPr>
        <w:rPr>
          <w:rFonts w:ascii="Times New Roman" w:eastAsia="Times New Roman" w:hAnsi="Times New Roman" w:cs="Times New Roman"/>
        </w:rPr>
      </w:pPr>
      <w:r>
        <w:rPr>
          <w:rFonts w:ascii="Times New Roman" w:eastAsia="Times New Roman" w:hAnsi="Times New Roman" w:cs="Times New Roman"/>
          <w:b/>
        </w:rPr>
        <w:t>Kits:</w:t>
      </w:r>
      <w:r>
        <w:rPr>
          <w:rFonts w:ascii="Times New Roman" w:eastAsia="Times New Roman" w:hAnsi="Times New Roman" w:cs="Times New Roman"/>
        </w:rPr>
        <w:t xml:space="preserve">      </w:t>
      </w:r>
    </w:p>
    <w:p w:rsidR="00AC3DBD" w:rsidRDefault="00A01A4A">
      <w:pPr>
        <w:rPr>
          <w:rFonts w:ascii="Times New Roman" w:eastAsia="Times New Roman" w:hAnsi="Times New Roman" w:cs="Times New Roman"/>
          <w:b/>
        </w:rPr>
      </w:pPr>
      <w:r>
        <w:rPr>
          <w:rFonts w:ascii="Times New Roman" w:eastAsia="Times New Roman" w:hAnsi="Times New Roman" w:cs="Times New Roman"/>
        </w:rPr>
        <w:t>High school students will be issued a kit that contains the tools and implements needed to complete the requirements while in high school. The kit wi</w:t>
      </w:r>
      <w:r>
        <w:rPr>
          <w:rFonts w:ascii="Times New Roman" w:eastAsia="Times New Roman" w:hAnsi="Times New Roman" w:cs="Times New Roman"/>
        </w:rPr>
        <w:t>ll be issued free of charge and they will be responsible for keeping the kit neat and in a sanitary condition at all times. If a student would like to take their kit or any part of it home they will be required to pay a $100.00 deposit. This deposit will b</w:t>
      </w:r>
      <w:r>
        <w:rPr>
          <w:rFonts w:ascii="Times New Roman" w:eastAsia="Times New Roman" w:hAnsi="Times New Roman" w:cs="Times New Roman"/>
        </w:rPr>
        <w:t xml:space="preserve">e returned at the end of the school year as long as all items in the kit are accounted for. </w:t>
      </w:r>
      <w:r>
        <w:rPr>
          <w:rFonts w:ascii="Times New Roman" w:eastAsia="Times New Roman" w:hAnsi="Times New Roman" w:cs="Times New Roman"/>
          <w:b/>
        </w:rPr>
        <w:t xml:space="preserve">Any items that are lost or damaged are required to be replaced by the student, or will be </w:t>
      </w:r>
      <w:proofErr w:type="gramStart"/>
      <w:r>
        <w:rPr>
          <w:rFonts w:ascii="Times New Roman" w:eastAsia="Times New Roman" w:hAnsi="Times New Roman" w:cs="Times New Roman"/>
          <w:b/>
        </w:rPr>
        <w:t>deducted .</w:t>
      </w:r>
      <w:proofErr w:type="gramEnd"/>
      <w:r>
        <w:rPr>
          <w:rFonts w:ascii="Times New Roman" w:eastAsia="Times New Roman" w:hAnsi="Times New Roman" w:cs="Times New Roman"/>
          <w:b/>
        </w:rPr>
        <w:t xml:space="preserve"> </w:t>
      </w:r>
    </w:p>
    <w:p w:rsidR="00AC3DBD" w:rsidRDefault="00AC3DBD">
      <w:pPr>
        <w:rPr>
          <w:rFonts w:ascii="Times New Roman" w:eastAsia="Times New Roman" w:hAnsi="Times New Roman" w:cs="Times New Roman"/>
        </w:rPr>
      </w:pPr>
    </w:p>
    <w:p w:rsidR="00AC3DBD" w:rsidRDefault="00A01A4A">
      <w:pPr>
        <w:rPr>
          <w:rFonts w:ascii="Times New Roman" w:eastAsia="Times New Roman" w:hAnsi="Times New Roman" w:cs="Times New Roman"/>
          <w:b/>
        </w:rPr>
      </w:pPr>
      <w:r>
        <w:rPr>
          <w:rFonts w:ascii="Times New Roman" w:eastAsia="Times New Roman" w:hAnsi="Times New Roman" w:cs="Times New Roman"/>
        </w:rPr>
        <w:t>13th year students will purchase a kit per their contract. The MOCC will ensure that the 13th year kit will include the required tools for the State Board exam and will include the items needed to be successful in the workplace. Students will be responsibl</w:t>
      </w:r>
      <w:r>
        <w:rPr>
          <w:rFonts w:ascii="Times New Roman" w:eastAsia="Times New Roman" w:hAnsi="Times New Roman" w:cs="Times New Roman"/>
        </w:rPr>
        <w:t>e for keeping the kit neat and in a sanitary condition at all times, and if any item is lost or damaged the student must replace the item. Students who drop or are dismissed from the program, must return their kit/textbook and any item lost or damaged must</w:t>
      </w:r>
      <w:r>
        <w:rPr>
          <w:rFonts w:ascii="Times New Roman" w:eastAsia="Times New Roman" w:hAnsi="Times New Roman" w:cs="Times New Roman"/>
        </w:rPr>
        <w:t xml:space="preserve"> be replaced by the student. </w:t>
      </w:r>
    </w:p>
    <w:p w:rsidR="00AC3DBD" w:rsidRDefault="00AC3DBD">
      <w:pPr>
        <w:rPr>
          <w:rFonts w:ascii="Times New Roman" w:eastAsia="Times New Roman" w:hAnsi="Times New Roman" w:cs="Times New Roman"/>
          <w:b/>
        </w:rPr>
      </w:pPr>
    </w:p>
    <w:p w:rsidR="00AC3DBD" w:rsidRDefault="00A01A4A">
      <w:pPr>
        <w:rPr>
          <w:rFonts w:ascii="Times New Roman" w:eastAsia="Times New Roman" w:hAnsi="Times New Roman" w:cs="Times New Roman"/>
          <w:b/>
        </w:rPr>
      </w:pPr>
      <w:r>
        <w:rPr>
          <w:rFonts w:ascii="Times New Roman" w:eastAsia="Times New Roman" w:hAnsi="Times New Roman" w:cs="Times New Roman"/>
          <w:b/>
        </w:rPr>
        <w:t>Work-Based Learning:</w:t>
      </w:r>
    </w:p>
    <w:p w:rsidR="00AC3DBD" w:rsidRDefault="00A01A4A">
      <w:pPr>
        <w:widowControl/>
        <w:rPr>
          <w:rFonts w:ascii="Times New Roman" w:eastAsia="Times New Roman" w:hAnsi="Times New Roman" w:cs="Times New Roman"/>
        </w:rPr>
      </w:pPr>
      <w:r>
        <w:rPr>
          <w:rFonts w:ascii="Times New Roman" w:eastAsia="Times New Roman" w:hAnsi="Times New Roman" w:cs="Times New Roman"/>
        </w:rPr>
        <w:t>To support student achievement, the cosmetology program provides students with real world work experiences. The work-based activity within the Cosmetology program consists of the operation of the school s</w:t>
      </w:r>
      <w:r>
        <w:rPr>
          <w:rFonts w:ascii="Times New Roman" w:eastAsia="Times New Roman" w:hAnsi="Times New Roman" w:cs="Times New Roman"/>
        </w:rPr>
        <w:t xml:space="preserve">alon, where students provide cosmetology services to the community.  </w:t>
      </w:r>
    </w:p>
    <w:p w:rsidR="00AC3DBD" w:rsidRDefault="00AC3DBD">
      <w:pPr>
        <w:widowControl/>
        <w:rPr>
          <w:rFonts w:ascii="Times New Roman" w:eastAsia="Times New Roman" w:hAnsi="Times New Roman" w:cs="Times New Roman"/>
        </w:rPr>
      </w:pPr>
    </w:p>
    <w:p w:rsidR="00AC3DBD" w:rsidRDefault="00A01A4A">
      <w:pPr>
        <w:widowControl/>
        <w:rPr>
          <w:rFonts w:ascii="Times New Roman" w:eastAsia="Times New Roman" w:hAnsi="Times New Roman" w:cs="Times New Roman"/>
          <w:i/>
        </w:rPr>
      </w:pPr>
      <w:r>
        <w:rPr>
          <w:rFonts w:ascii="Times New Roman" w:eastAsia="Times New Roman" w:hAnsi="Times New Roman" w:cs="Times New Roman"/>
          <w:i/>
        </w:rPr>
        <w:t xml:space="preserve">Work-Based Learning Goal: </w:t>
      </w:r>
    </w:p>
    <w:p w:rsidR="00AC3DBD" w:rsidRDefault="00A01A4A">
      <w:pPr>
        <w:widowControl/>
        <w:numPr>
          <w:ilvl w:val="0"/>
          <w:numId w:val="2"/>
        </w:numPr>
        <w:rPr>
          <w:rFonts w:ascii="Times New Roman" w:eastAsia="Times New Roman" w:hAnsi="Times New Roman" w:cs="Times New Roman"/>
        </w:rPr>
      </w:pPr>
      <w:r>
        <w:rPr>
          <w:rFonts w:ascii="Times New Roman" w:eastAsia="Times New Roman" w:hAnsi="Times New Roman" w:cs="Times New Roman"/>
        </w:rPr>
        <w:lastRenderedPageBreak/>
        <w:t xml:space="preserve">To provide students with the opportunity to develop and apply a “real-world” work experience using the knowledge and skills they attained in their program of </w:t>
      </w:r>
      <w:r>
        <w:rPr>
          <w:rFonts w:ascii="Times New Roman" w:eastAsia="Times New Roman" w:hAnsi="Times New Roman" w:cs="Times New Roman"/>
        </w:rPr>
        <w:t>study</w:t>
      </w:r>
    </w:p>
    <w:p w:rsidR="00AC3DBD" w:rsidRDefault="00A01A4A">
      <w:pPr>
        <w:widowControl/>
        <w:numPr>
          <w:ilvl w:val="0"/>
          <w:numId w:val="2"/>
        </w:numPr>
        <w:rPr>
          <w:rFonts w:ascii="Times New Roman" w:eastAsia="Times New Roman" w:hAnsi="Times New Roman" w:cs="Times New Roman"/>
        </w:rPr>
      </w:pPr>
      <w:r>
        <w:rPr>
          <w:rFonts w:ascii="Times New Roman" w:eastAsia="Times New Roman" w:hAnsi="Times New Roman" w:cs="Times New Roman"/>
        </w:rPr>
        <w:t>To provide the institution with objective input from potential employers or customers of the program graduates</w:t>
      </w:r>
    </w:p>
    <w:p w:rsidR="00AC3DBD" w:rsidRDefault="00AC3DBD">
      <w:pPr>
        <w:widowControl/>
        <w:rPr>
          <w:rFonts w:ascii="Times New Roman" w:eastAsia="Times New Roman" w:hAnsi="Times New Roman" w:cs="Times New Roman"/>
          <w:i/>
        </w:rPr>
      </w:pPr>
    </w:p>
    <w:p w:rsidR="00AC3DBD" w:rsidRDefault="00A01A4A">
      <w:pPr>
        <w:widowControl/>
        <w:rPr>
          <w:rFonts w:ascii="Times New Roman" w:eastAsia="Times New Roman" w:hAnsi="Times New Roman" w:cs="Times New Roman"/>
          <w:i/>
        </w:rPr>
      </w:pPr>
      <w:r>
        <w:rPr>
          <w:rFonts w:ascii="Times New Roman" w:eastAsia="Times New Roman" w:hAnsi="Times New Roman" w:cs="Times New Roman"/>
          <w:i/>
        </w:rPr>
        <w:t xml:space="preserve">Work-Based Learning Activity: </w:t>
      </w:r>
    </w:p>
    <w:p w:rsidR="00AC3DBD" w:rsidRDefault="00A01A4A">
      <w:pPr>
        <w:widowControl/>
        <w:rPr>
          <w:rFonts w:ascii="Times New Roman" w:eastAsia="Times New Roman" w:hAnsi="Times New Roman" w:cs="Times New Roman"/>
        </w:rPr>
      </w:pPr>
      <w:r>
        <w:rPr>
          <w:rFonts w:ascii="Times New Roman" w:eastAsia="Times New Roman" w:hAnsi="Times New Roman" w:cs="Times New Roman"/>
        </w:rPr>
        <w:t>According to the State Board of Cosmetology, a cosmetology student is allowed to work on clients after havi</w:t>
      </w:r>
      <w:r>
        <w:rPr>
          <w:rFonts w:ascii="Times New Roman" w:eastAsia="Times New Roman" w:hAnsi="Times New Roman" w:cs="Times New Roman"/>
        </w:rPr>
        <w:t>ng received 350 hours of theory and hands-on training. Once the student has earned the required hours they can legally practice on the public under the supervision of a licensed cosmetology instructor. At the MOCC, students obtain real-world experiences wh</w:t>
      </w:r>
      <w:r>
        <w:rPr>
          <w:rFonts w:ascii="Times New Roman" w:eastAsia="Times New Roman" w:hAnsi="Times New Roman" w:cs="Times New Roman"/>
        </w:rPr>
        <w:t xml:space="preserve">ile participating in the operation of the school salon. </w:t>
      </w:r>
    </w:p>
    <w:p w:rsidR="00AC3DBD" w:rsidRDefault="00AC3DBD">
      <w:pPr>
        <w:widowControl/>
        <w:rPr>
          <w:rFonts w:ascii="Times New Roman" w:eastAsia="Times New Roman" w:hAnsi="Times New Roman" w:cs="Times New Roman"/>
          <w:b/>
          <w:i/>
        </w:rPr>
      </w:pPr>
    </w:p>
    <w:p w:rsidR="00AC3DBD" w:rsidRDefault="00A01A4A">
      <w:pPr>
        <w:widowControl/>
        <w:rPr>
          <w:rFonts w:ascii="Times New Roman" w:eastAsia="Times New Roman" w:hAnsi="Times New Roman" w:cs="Times New Roman"/>
          <w:b/>
          <w:i/>
        </w:rPr>
      </w:pPr>
      <w:r>
        <w:rPr>
          <w:rFonts w:ascii="Times New Roman" w:eastAsia="Times New Roman" w:hAnsi="Times New Roman" w:cs="Times New Roman"/>
          <w:b/>
          <w:i/>
        </w:rPr>
        <w:t>Instructional Plan</w:t>
      </w:r>
    </w:p>
    <w:p w:rsidR="00AC3DBD" w:rsidRDefault="00A01A4A">
      <w:pPr>
        <w:widowControl/>
        <w:rPr>
          <w:rFonts w:ascii="Times New Roman" w:eastAsia="Times New Roman" w:hAnsi="Times New Roman" w:cs="Times New Roman"/>
          <w:b/>
          <w:i/>
        </w:rPr>
      </w:pPr>
      <w:r>
        <w:rPr>
          <w:rFonts w:ascii="Times New Roman" w:eastAsia="Times New Roman" w:hAnsi="Times New Roman" w:cs="Times New Roman"/>
          <w:b/>
          <w:i/>
        </w:rPr>
        <w:t xml:space="preserve">Work-Based Learning Activity: </w:t>
      </w:r>
    </w:p>
    <w:p w:rsidR="00AC3DBD" w:rsidRDefault="00AC3DBD">
      <w:pPr>
        <w:widowControl/>
        <w:rPr>
          <w:rFonts w:ascii="Arial" w:eastAsia="Arial" w:hAnsi="Arial" w:cs="Arial"/>
          <w:b/>
        </w:rPr>
      </w:pPr>
    </w:p>
    <w:p w:rsidR="00AC3DBD" w:rsidRDefault="00A01A4A">
      <w:pPr>
        <w:widowControl/>
        <w:numPr>
          <w:ilvl w:val="0"/>
          <w:numId w:val="3"/>
        </w:numPr>
        <w:ind w:left="720"/>
        <w:rPr>
          <w:rFonts w:ascii="Times New Roman" w:eastAsia="Times New Roman" w:hAnsi="Times New Roman" w:cs="Times New Roman"/>
        </w:rPr>
      </w:pPr>
      <w:r>
        <w:rPr>
          <w:rFonts w:ascii="Times New Roman" w:eastAsia="Times New Roman" w:hAnsi="Times New Roman" w:cs="Times New Roman"/>
        </w:rPr>
        <w:t>Participation in the operation of the MOCC school salon; A Touch of Class Salon. This includes providing services to clients, fulfilling all positi</w:t>
      </w:r>
      <w:r>
        <w:rPr>
          <w:rFonts w:ascii="Times New Roman" w:eastAsia="Times New Roman" w:hAnsi="Times New Roman" w:cs="Times New Roman"/>
        </w:rPr>
        <w:t>ons found in a salon (manager, receptionist, inventory manager, etc.), and maintaining State Board sanitary conditions in the salon and in the classroom at all times. The following is an example list of what needs to be done to keep the salon sanitary to S</w:t>
      </w:r>
      <w:r>
        <w:rPr>
          <w:rFonts w:ascii="Times New Roman" w:eastAsia="Times New Roman" w:hAnsi="Times New Roman" w:cs="Times New Roman"/>
        </w:rPr>
        <w:t xml:space="preserve">tate Board standards: sweeping, mopping, laundering towels and capes, sanitizing and disinfecting implements, dusting product shelves and equipment, disinfecting shampoo bowls and stations. </w:t>
      </w:r>
    </w:p>
    <w:p w:rsidR="00AC3DBD" w:rsidRDefault="00AC3DBD">
      <w:pPr>
        <w:rPr>
          <w:rFonts w:ascii="Times New Roman" w:eastAsia="Times New Roman" w:hAnsi="Times New Roman" w:cs="Times New Roman"/>
        </w:rPr>
      </w:pPr>
    </w:p>
    <w:p w:rsidR="00AC3DBD" w:rsidRDefault="00A01A4A">
      <w:pPr>
        <w:rPr>
          <w:rFonts w:ascii="Times New Roman" w:eastAsia="Times New Roman" w:hAnsi="Times New Roman" w:cs="Times New Roman"/>
          <w:b/>
        </w:rPr>
      </w:pPr>
      <w:r>
        <w:rPr>
          <w:rFonts w:ascii="Times New Roman" w:eastAsia="Times New Roman" w:hAnsi="Times New Roman" w:cs="Times New Roman"/>
          <w:b/>
        </w:rPr>
        <w:t>Refund Policy:</w:t>
      </w:r>
    </w:p>
    <w:p w:rsidR="00AC3DBD" w:rsidRDefault="00A01A4A">
      <w:pPr>
        <w:rPr>
          <w:rFonts w:ascii="Times New Roman" w:eastAsia="Times New Roman" w:hAnsi="Times New Roman" w:cs="Times New Roman"/>
        </w:rPr>
      </w:pPr>
      <w:r>
        <w:rPr>
          <w:rFonts w:ascii="Times New Roman" w:eastAsia="Times New Roman" w:hAnsi="Times New Roman" w:cs="Times New Roman"/>
        </w:rPr>
        <w:t>The cosmetology program is designed to simulate a</w:t>
      </w:r>
      <w:r>
        <w:rPr>
          <w:rFonts w:ascii="Times New Roman" w:eastAsia="Times New Roman" w:hAnsi="Times New Roman" w:cs="Times New Roman"/>
        </w:rPr>
        <w:t xml:space="preserve">n actual work experience in an effort to ensure student success in their chosen career path. Part of that experience is learning personal responsibility by students. The MOCC’S charges and refund policy, by design, requires students to take responsibility </w:t>
      </w:r>
      <w:r>
        <w:rPr>
          <w:rFonts w:ascii="Times New Roman" w:eastAsia="Times New Roman" w:hAnsi="Times New Roman" w:cs="Times New Roman"/>
        </w:rPr>
        <w:t>for their individual financial decisions while attending the Cosmetology program. This includes making sure the student’s tuition is paid for in a timely manner.</w:t>
      </w:r>
    </w:p>
    <w:p w:rsidR="00AC3DBD" w:rsidRDefault="00AC3DBD">
      <w:pPr>
        <w:rPr>
          <w:rFonts w:ascii="Times New Roman" w:eastAsia="Times New Roman" w:hAnsi="Times New Roman" w:cs="Times New Roman"/>
        </w:rPr>
      </w:pPr>
    </w:p>
    <w:p w:rsidR="00AC3DBD" w:rsidRDefault="00A01A4A">
      <w:pPr>
        <w:rPr>
          <w:rFonts w:ascii="Times New Roman" w:eastAsia="Times New Roman" w:hAnsi="Times New Roman" w:cs="Times New Roman"/>
          <w:highlight w:val="white"/>
        </w:rPr>
      </w:pPr>
      <w:r>
        <w:rPr>
          <w:rFonts w:ascii="Times New Roman" w:eastAsia="Times New Roman" w:hAnsi="Times New Roman" w:cs="Times New Roman"/>
        </w:rPr>
        <w:t xml:space="preserve">REFUNDS FOR WITHDRAWAL AFTER CLASS COMMENCES: Students enrolling in the 13th year cosmetology program are charged only for the 1,500 hours that are mandated by the Michigan State Board of Cosmetology. </w:t>
      </w:r>
      <w:r>
        <w:rPr>
          <w:rFonts w:ascii="Times New Roman" w:eastAsia="Times New Roman" w:hAnsi="Times New Roman" w:cs="Times New Roman"/>
          <w:b/>
        </w:rPr>
        <w:t xml:space="preserve">Students will be responsible for the cost of any hours </w:t>
      </w:r>
      <w:r>
        <w:rPr>
          <w:rFonts w:ascii="Times New Roman" w:eastAsia="Times New Roman" w:hAnsi="Times New Roman" w:cs="Times New Roman"/>
          <w:b/>
        </w:rPr>
        <w:t>acquired while enrolled in the 13th year of the Cosmetology program</w:t>
      </w:r>
      <w:r>
        <w:rPr>
          <w:rFonts w:ascii="Times New Roman" w:eastAsia="Times New Roman" w:hAnsi="Times New Roman" w:cs="Times New Roman"/>
          <w:b/>
          <w:highlight w:val="white"/>
        </w:rPr>
        <w:t xml:space="preserve">. </w:t>
      </w:r>
      <w:r>
        <w:rPr>
          <w:rFonts w:ascii="Times New Roman" w:eastAsia="Times New Roman" w:hAnsi="Times New Roman" w:cs="Times New Roman"/>
          <w:highlight w:val="white"/>
        </w:rPr>
        <w:t xml:space="preserve">However, no money will be refunded to the student until all other debts have been paid, and all kit items have been </w:t>
      </w:r>
    </w:p>
    <w:p w:rsidR="00AC3DBD" w:rsidRDefault="00A01A4A">
      <w:pPr>
        <w:rPr>
          <w:rFonts w:ascii="Times New Roman" w:eastAsia="Times New Roman" w:hAnsi="Times New Roman" w:cs="Times New Roman"/>
          <w:highlight w:val="white"/>
        </w:rPr>
      </w:pPr>
      <w:r>
        <w:rPr>
          <w:rFonts w:ascii="Times New Roman" w:eastAsia="Times New Roman" w:hAnsi="Times New Roman" w:cs="Times New Roman"/>
          <w:highlight w:val="white"/>
        </w:rPr>
        <w:t>returned or replaced. If a student had previously applied money toward</w:t>
      </w:r>
      <w:r>
        <w:rPr>
          <w:rFonts w:ascii="Times New Roman" w:eastAsia="Times New Roman" w:hAnsi="Times New Roman" w:cs="Times New Roman"/>
          <w:highlight w:val="white"/>
        </w:rPr>
        <w:t xml:space="preserve"> his/her kit but at the time of withdrawing from the program still owes money towards tuition, the money from the kit will be applied to any outstanding tuition costs as long as the kit is returned. </w:t>
      </w:r>
    </w:p>
    <w:p w:rsidR="00AC3DBD" w:rsidRDefault="00AC3DBD">
      <w:pPr>
        <w:rPr>
          <w:rFonts w:ascii="Times New Roman" w:eastAsia="Times New Roman" w:hAnsi="Times New Roman" w:cs="Times New Roman"/>
        </w:rPr>
      </w:pPr>
    </w:p>
    <w:p w:rsidR="00AC3DBD" w:rsidRDefault="00A01A4A">
      <w:pPr>
        <w:rPr>
          <w:rFonts w:ascii="Times New Roman" w:eastAsia="Times New Roman" w:hAnsi="Times New Roman" w:cs="Times New Roman"/>
        </w:rPr>
      </w:pPr>
      <w:r>
        <w:rPr>
          <w:rFonts w:ascii="Times New Roman" w:eastAsia="Times New Roman" w:hAnsi="Times New Roman" w:cs="Times New Roman"/>
        </w:rPr>
        <w:t>REFUNDS FOR CLASSES OR PROGRAMS CANCELLED BY THE INSTIT</w:t>
      </w:r>
      <w:r>
        <w:rPr>
          <w:rFonts w:ascii="Times New Roman" w:eastAsia="Times New Roman" w:hAnsi="Times New Roman" w:cs="Times New Roman"/>
        </w:rPr>
        <w:t>UTION: One hundred percent of the tuition and fees collected in advance of the start date of a class or program will be refunded upon class/program cancellation.</w:t>
      </w:r>
    </w:p>
    <w:p w:rsidR="00AC3DBD" w:rsidRDefault="00A01A4A">
      <w:pPr>
        <w:rPr>
          <w:rFonts w:ascii="Times New Roman" w:eastAsia="Times New Roman" w:hAnsi="Times New Roman" w:cs="Times New Roman"/>
        </w:rPr>
      </w:pPr>
      <w:r>
        <w:rPr>
          <w:rFonts w:ascii="Times New Roman" w:eastAsia="Times New Roman" w:hAnsi="Times New Roman" w:cs="Times New Roman"/>
        </w:rPr>
        <w:t>REFUNDS FOR STUDENTS WHO WITHDRAW ON OR BEFORE THE FIRST DAY OF CLASS: Students who withdraw o</w:t>
      </w:r>
      <w:r>
        <w:rPr>
          <w:rFonts w:ascii="Times New Roman" w:eastAsia="Times New Roman" w:hAnsi="Times New Roman" w:cs="Times New Roman"/>
        </w:rPr>
        <w:t xml:space="preserve">n or before the first day of class and have paid tuition in advance of the start date of classes will receive 100% reimbursement of the money paid towards tuition. </w:t>
      </w:r>
    </w:p>
    <w:p w:rsidR="00AC3DBD" w:rsidRDefault="00AC3DBD">
      <w:pPr>
        <w:rPr>
          <w:rFonts w:ascii="Times New Roman" w:eastAsia="Times New Roman" w:hAnsi="Times New Roman" w:cs="Times New Roman"/>
          <w:b/>
        </w:rPr>
      </w:pPr>
    </w:p>
    <w:p w:rsidR="00AC3DBD" w:rsidRDefault="00A01A4A">
      <w:pPr>
        <w:rPr>
          <w:rFonts w:ascii="Times New Roman" w:eastAsia="Times New Roman" w:hAnsi="Times New Roman" w:cs="Times New Roman"/>
        </w:rPr>
      </w:pPr>
      <w:r>
        <w:rPr>
          <w:rFonts w:ascii="Times New Roman" w:eastAsia="Times New Roman" w:hAnsi="Times New Roman" w:cs="Times New Roman"/>
          <w:b/>
        </w:rPr>
        <w:t xml:space="preserve">Uniforms: </w:t>
      </w:r>
    </w:p>
    <w:p w:rsidR="00AC3DBD" w:rsidRDefault="00A01A4A">
      <w:pPr>
        <w:rPr>
          <w:rFonts w:ascii="Times New Roman" w:eastAsia="Times New Roman" w:hAnsi="Times New Roman" w:cs="Times New Roman"/>
        </w:rPr>
      </w:pPr>
      <w:r>
        <w:rPr>
          <w:rFonts w:ascii="Times New Roman" w:eastAsia="Times New Roman" w:hAnsi="Times New Roman" w:cs="Times New Roman"/>
        </w:rPr>
        <w:t xml:space="preserve">Students are required to meet State Board guidelines of acceptable appearance as defined by the </w:t>
      </w:r>
      <w:r>
        <w:rPr>
          <w:rFonts w:ascii="Times New Roman" w:eastAsia="Times New Roman" w:hAnsi="Times New Roman" w:cs="Times New Roman"/>
        </w:rPr>
        <w:lastRenderedPageBreak/>
        <w:t>MOCC staff. As stated in the State Board laws and rules, students are required to wear uniforms and name badges that will be kept neat, clean and in sanitary co</w:t>
      </w:r>
      <w:r>
        <w:rPr>
          <w:rFonts w:ascii="Times New Roman" w:eastAsia="Times New Roman" w:hAnsi="Times New Roman" w:cs="Times New Roman"/>
        </w:rPr>
        <w:t>ndition at all times. If a high school student does NOT have their uniform or any part of it, they will NOT be permitted to clock in for the day. 13</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year students will be asked to leave and return in full uniform. However, we do have extra supplies of un</w:t>
      </w:r>
      <w:r>
        <w:rPr>
          <w:rFonts w:ascii="Times New Roman" w:eastAsia="Times New Roman" w:hAnsi="Times New Roman" w:cs="Times New Roman"/>
        </w:rPr>
        <w:t xml:space="preserve">iform parts for the students to borrow if they do forget part of their uniform so that they are able to clock in and earn MPAs. High school students will be responsible for purchasing black </w:t>
      </w:r>
      <w:r>
        <w:rPr>
          <w:rFonts w:ascii="Times New Roman" w:eastAsia="Times New Roman" w:hAnsi="Times New Roman" w:cs="Times New Roman"/>
          <w:u w:val="single"/>
        </w:rPr>
        <w:t>dress</w:t>
      </w:r>
      <w:r>
        <w:rPr>
          <w:rFonts w:ascii="Times New Roman" w:eastAsia="Times New Roman" w:hAnsi="Times New Roman" w:cs="Times New Roman"/>
        </w:rPr>
        <w:t xml:space="preserve"> pants (NO jeans, yoga pants, or leggings), plain black, whit</w:t>
      </w:r>
      <w:r>
        <w:rPr>
          <w:rFonts w:ascii="Times New Roman" w:eastAsia="Times New Roman" w:hAnsi="Times New Roman" w:cs="Times New Roman"/>
        </w:rPr>
        <w:t>e, or grey shirt (no visible graphics, no hooded sweatshirts, or patterns), black socks, and 100% black shoes (closed back and closed toe, heels under 2 inches, without adornments - nurse type shoes work best). The MOCC will provide one lab coat to each st</w:t>
      </w:r>
      <w:r>
        <w:rPr>
          <w:rFonts w:ascii="Times New Roman" w:eastAsia="Times New Roman" w:hAnsi="Times New Roman" w:cs="Times New Roman"/>
        </w:rPr>
        <w:t xml:space="preserve">udent. </w:t>
      </w:r>
    </w:p>
    <w:p w:rsidR="00AC3DBD" w:rsidRDefault="00AC3DBD">
      <w:pPr>
        <w:rPr>
          <w:rFonts w:ascii="Times New Roman" w:eastAsia="Times New Roman" w:hAnsi="Times New Roman" w:cs="Times New Roman"/>
        </w:rPr>
      </w:pPr>
    </w:p>
    <w:p w:rsidR="00AC3DBD" w:rsidRDefault="00A01A4A">
      <w:pPr>
        <w:pStyle w:val="Heading1"/>
      </w:pPr>
      <w:r>
        <w:rPr>
          <w:b w:val="0"/>
        </w:rPr>
        <w:t>Because the 13th year students will be operating the A Touch of Class salon their uniform will resemble more of what they will wear as a licensed cosmetologist. Students will have to provide their own black socks and 100% black shoes (closed toe a</w:t>
      </w:r>
      <w:r>
        <w:rPr>
          <w:b w:val="0"/>
        </w:rPr>
        <w:t>nd closed back, heel should be under 2 inches, without adornments - nurse type shoes work best), plain black, white, or grey dress shirt, and black dress pants (NO jeans, yoga pants or leggings). The student will also be required to wear a stylist apron. O</w:t>
      </w:r>
      <w:r>
        <w:rPr>
          <w:b w:val="0"/>
        </w:rPr>
        <w:t xml:space="preserve">ne is provided in their kit, but the student may wear additional aprons that have been approved by an instructor. </w:t>
      </w:r>
    </w:p>
    <w:p w:rsidR="00AC3DBD" w:rsidRDefault="00AC3DBD">
      <w:pPr>
        <w:rPr>
          <w:rFonts w:ascii="Times New Roman" w:eastAsia="Times New Roman" w:hAnsi="Times New Roman" w:cs="Times New Roman"/>
        </w:rPr>
      </w:pPr>
    </w:p>
    <w:p w:rsidR="00AC3DBD" w:rsidRDefault="00A01A4A">
      <w:pPr>
        <w:ind w:left="1440"/>
        <w:rPr>
          <w:rFonts w:ascii="Times New Roman" w:eastAsia="Times New Roman" w:hAnsi="Times New Roman" w:cs="Times New Roman"/>
        </w:rPr>
      </w:pPr>
      <w:r>
        <w:rPr>
          <w:rFonts w:ascii="Times New Roman" w:eastAsia="Times New Roman" w:hAnsi="Times New Roman" w:cs="Times New Roman"/>
          <w:b/>
        </w:rPr>
        <w:t>Licensure:</w:t>
      </w:r>
    </w:p>
    <w:p w:rsidR="00AC3DBD" w:rsidRDefault="00A01A4A">
      <w:pPr>
        <w:rPr>
          <w:rFonts w:ascii="Times New Roman" w:eastAsia="Times New Roman" w:hAnsi="Times New Roman" w:cs="Times New Roman"/>
        </w:rPr>
      </w:pPr>
      <w:r>
        <w:rPr>
          <w:rFonts w:ascii="Times New Roman" w:eastAsia="Times New Roman" w:hAnsi="Times New Roman" w:cs="Times New Roman"/>
        </w:rPr>
        <w:t>Towards the end of their 13th year students are required to submit a licensure application fee to the State of Michigan. This fee</w:t>
      </w:r>
      <w:r>
        <w:rPr>
          <w:rFonts w:ascii="Times New Roman" w:eastAsia="Times New Roman" w:hAnsi="Times New Roman" w:cs="Times New Roman"/>
        </w:rPr>
        <w:t xml:space="preserve"> is currently $63.00 and must be paid via credit/debit card. Upon completion of the program, and after full payment of tuition and kit is made, students are required to pay the State Board practical and written exam fee, currently $167.00, also paid via cr</w:t>
      </w:r>
      <w:r>
        <w:rPr>
          <w:rFonts w:ascii="Times New Roman" w:eastAsia="Times New Roman" w:hAnsi="Times New Roman" w:cs="Times New Roman"/>
        </w:rPr>
        <w:t>edit/debit card.</w:t>
      </w:r>
    </w:p>
    <w:p w:rsidR="00AC3DBD" w:rsidRDefault="00A01A4A">
      <w:pPr>
        <w:ind w:hanging="144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i/>
        </w:rPr>
        <w:t xml:space="preserve">(The </w:t>
      </w:r>
      <w:proofErr w:type="gramStart"/>
      <w:r>
        <w:rPr>
          <w:rFonts w:ascii="Times New Roman" w:eastAsia="Times New Roman" w:hAnsi="Times New Roman" w:cs="Times New Roman"/>
          <w:b/>
          <w:i/>
        </w:rPr>
        <w:t>above mentioned</w:t>
      </w:r>
      <w:proofErr w:type="gramEnd"/>
      <w:r>
        <w:rPr>
          <w:rFonts w:ascii="Times New Roman" w:eastAsia="Times New Roman" w:hAnsi="Times New Roman" w:cs="Times New Roman"/>
          <w:b/>
          <w:i/>
        </w:rPr>
        <w:t xml:space="preserve"> fees are subject to change at any time through the State Board of Cosmetology.)</w:t>
      </w:r>
    </w:p>
    <w:p w:rsidR="00AC3DBD" w:rsidRDefault="00A01A4A">
      <w:pPr>
        <w:rPr>
          <w:rFonts w:ascii="Times New Roman" w:eastAsia="Times New Roman" w:hAnsi="Times New Roman" w:cs="Times New Roman"/>
        </w:rPr>
      </w:pPr>
      <w:r>
        <w:rPr>
          <w:rFonts w:ascii="Times New Roman" w:eastAsia="Times New Roman" w:hAnsi="Times New Roman" w:cs="Times New Roman"/>
        </w:rPr>
        <w:t xml:space="preserve"> </w:t>
      </w:r>
    </w:p>
    <w:p w:rsidR="00AC3DBD" w:rsidRDefault="00A01A4A">
      <w:pPr>
        <w:rPr>
          <w:rFonts w:ascii="Times New Roman" w:eastAsia="Times New Roman" w:hAnsi="Times New Roman" w:cs="Times New Roman"/>
        </w:rPr>
      </w:pPr>
      <w:r>
        <w:rPr>
          <w:rFonts w:ascii="Times New Roman" w:eastAsia="Times New Roman" w:hAnsi="Times New Roman" w:cs="Times New Roman"/>
          <w:b/>
        </w:rPr>
        <w:t xml:space="preserve">Articulation: </w:t>
      </w:r>
    </w:p>
    <w:p w:rsidR="00AC3DBD" w:rsidRDefault="00A01A4A">
      <w:pPr>
        <w:spacing w:after="120"/>
        <w:rPr>
          <w:rFonts w:ascii="Times New Roman" w:eastAsia="Times New Roman" w:hAnsi="Times New Roman" w:cs="Times New Roman"/>
        </w:rPr>
      </w:pPr>
      <w:r>
        <w:rPr>
          <w:rFonts w:ascii="Times New Roman" w:eastAsia="Times New Roman" w:hAnsi="Times New Roman" w:cs="Times New Roman"/>
        </w:rPr>
        <w:t>Ferris State University</w:t>
      </w:r>
      <w:r>
        <w:rPr>
          <w:rFonts w:ascii="Times New Roman" w:eastAsia="Times New Roman" w:hAnsi="Times New Roman" w:cs="Times New Roman"/>
          <w:b/>
        </w:rPr>
        <w:t xml:space="preserve"> – </w:t>
      </w:r>
      <w:r>
        <w:rPr>
          <w:rFonts w:ascii="Times New Roman" w:eastAsia="Times New Roman" w:hAnsi="Times New Roman" w:cs="Times New Roman"/>
        </w:rPr>
        <w:t>Upon passing the State Board Exam, Ferris will grant up</w:t>
      </w:r>
      <w:r w:rsidR="00123957">
        <w:rPr>
          <w:rFonts w:ascii="Times New Roman" w:eastAsia="Times New Roman" w:hAnsi="Times New Roman" w:cs="Times New Roman"/>
        </w:rPr>
        <w:t xml:space="preserve"> </w:t>
      </w:r>
      <w:bookmarkStart w:id="0" w:name="_GoBack"/>
      <w:bookmarkEnd w:id="0"/>
      <w:r>
        <w:rPr>
          <w:rFonts w:ascii="Times New Roman" w:eastAsia="Times New Roman" w:hAnsi="Times New Roman" w:cs="Times New Roman"/>
        </w:rPr>
        <w:t xml:space="preserve">to 12 credits towards a </w:t>
      </w:r>
      <w:proofErr w:type="gramStart"/>
      <w:r>
        <w:rPr>
          <w:rFonts w:ascii="Times New Roman" w:eastAsia="Times New Roman" w:hAnsi="Times New Roman" w:cs="Times New Roman"/>
        </w:rPr>
        <w:t>two year</w:t>
      </w:r>
      <w:proofErr w:type="gramEnd"/>
      <w:r>
        <w:rPr>
          <w:rFonts w:ascii="Times New Roman" w:eastAsia="Times New Roman" w:hAnsi="Times New Roman" w:cs="Times New Roman"/>
        </w:rPr>
        <w:t xml:space="preserve"> </w:t>
      </w:r>
      <w:r>
        <w:rPr>
          <w:rFonts w:ascii="Times New Roman" w:eastAsia="Times New Roman" w:hAnsi="Times New Roman" w:cs="Times New Roman"/>
        </w:rPr>
        <w:t>General Business degree.</w:t>
      </w:r>
    </w:p>
    <w:p w:rsidR="00AC3DBD" w:rsidRDefault="00A01A4A">
      <w:pPr>
        <w:spacing w:after="120"/>
        <w:rPr>
          <w:rFonts w:ascii="Times New Roman" w:eastAsia="Times New Roman" w:hAnsi="Times New Roman" w:cs="Times New Roman"/>
        </w:rPr>
      </w:pPr>
      <w:r>
        <w:rPr>
          <w:rFonts w:ascii="Times New Roman" w:eastAsia="Times New Roman" w:hAnsi="Times New Roman" w:cs="Times New Roman"/>
        </w:rPr>
        <w:t>If interested in attending a college or university other than Ferris it may be possible to articulate credits. For help with pursuing articulation contact the college you will be attending, or the Career Services Coordinator at the</w:t>
      </w:r>
      <w:r>
        <w:rPr>
          <w:rFonts w:ascii="Times New Roman" w:eastAsia="Times New Roman" w:hAnsi="Times New Roman" w:cs="Times New Roman"/>
        </w:rPr>
        <w:t xml:space="preserve"> MOCC. </w:t>
      </w:r>
    </w:p>
    <w:p w:rsidR="00123957" w:rsidRDefault="00123957">
      <w:pPr>
        <w:spacing w:after="120"/>
        <w:rPr>
          <w:rFonts w:ascii="Times New Roman" w:eastAsia="Times New Roman" w:hAnsi="Times New Roman" w:cs="Times New Roman"/>
        </w:rPr>
      </w:pPr>
    </w:p>
    <w:p w:rsidR="00123957" w:rsidRDefault="00123957">
      <w:pPr>
        <w:spacing w:after="120"/>
        <w:rPr>
          <w:rFonts w:ascii="Times New Roman" w:eastAsia="Times New Roman" w:hAnsi="Times New Roman" w:cs="Times New Roman"/>
        </w:rPr>
      </w:pPr>
      <w:r w:rsidRPr="00123957">
        <w:rPr>
          <w:rFonts w:ascii="Times New Roman" w:eastAsia="Times New Roman" w:hAnsi="Times New Roman" w:cs="Times New Roman"/>
        </w:rPr>
        <w:t>NOTICE OF NONDISCRIMINATION</w:t>
      </w:r>
      <w:r w:rsidRPr="00123957">
        <w:rPr>
          <w:rFonts w:ascii="Times New Roman" w:eastAsia="Times New Roman" w:hAnsi="Times New Roman" w:cs="Times New Roman"/>
        </w:rPr>
        <w:br/>
      </w:r>
      <w:r w:rsidRPr="00123957">
        <w:rPr>
          <w:rFonts w:ascii="Times New Roman" w:eastAsia="Times New Roman" w:hAnsi="Times New Roman" w:cs="Times New Roman"/>
        </w:rPr>
        <w:br/>
        <w:t>In compliance with Title VI of the Civil Rights Act of 1964, Title IX of the Education Amendments of 1972, Section 504 of the Rehabilitation Act of 1973, the Age Discrimination Act of 1975, the Americans with Disabilities Act of 1990, and the State of Michigan's Elliott-Larsen Civil Rights Act of 1977, Section 102(a) it is the policy of the Mecosta-Osceola Career Center that no person shall, on the basis of race, color, religion, national origin or ancestry, gender, age, disability, height, weight, language, or marital status be excluded from participation in, be denied the benefits of, or be subjected to discrimination during any program or activity or in employment. Inquiries regarding this policy should be directed to: Assistant Superintendent, Mecosta-Osceola Intermediate School District, 15760 190th Avenue, Big Rapids, MI 49307, Telephone 231-796-3543.</w:t>
      </w:r>
    </w:p>
    <w:p w:rsidR="00AC3DBD" w:rsidRDefault="00AC3DBD">
      <w:pPr>
        <w:rPr>
          <w:rFonts w:ascii="Times New Roman" w:eastAsia="Times New Roman" w:hAnsi="Times New Roman" w:cs="Times New Roman"/>
        </w:rPr>
      </w:pPr>
    </w:p>
    <w:p w:rsidR="00AC3DBD" w:rsidRDefault="00AC3DBD">
      <w:pPr>
        <w:rPr>
          <w:rFonts w:ascii="Times New Roman" w:eastAsia="Times New Roman" w:hAnsi="Times New Roman" w:cs="Times New Roman"/>
        </w:rPr>
      </w:pPr>
    </w:p>
    <w:p w:rsidR="00AC3DBD" w:rsidRDefault="00AC3DBD">
      <w:pPr>
        <w:rPr>
          <w:rFonts w:ascii="Times New Roman" w:eastAsia="Times New Roman" w:hAnsi="Times New Roman" w:cs="Times New Roman"/>
        </w:rPr>
      </w:pPr>
    </w:p>
    <w:p w:rsidR="00AC3DBD" w:rsidRDefault="00AC3DBD">
      <w:pPr>
        <w:rPr>
          <w:rFonts w:ascii="Times New Roman" w:eastAsia="Times New Roman" w:hAnsi="Times New Roman" w:cs="Times New Roman"/>
        </w:rPr>
      </w:pPr>
    </w:p>
    <w:p w:rsidR="00AC3DBD" w:rsidRDefault="00AC3DBD">
      <w:pPr>
        <w:rPr>
          <w:rFonts w:ascii="Times New Roman" w:eastAsia="Times New Roman" w:hAnsi="Times New Roman" w:cs="Times New Roman"/>
        </w:rPr>
      </w:pPr>
    </w:p>
    <w:p w:rsidR="00AC3DBD" w:rsidRDefault="00A01A4A">
      <w:pPr>
        <w:jc w:val="right"/>
        <w:rPr>
          <w:rFonts w:ascii="Times New Roman" w:eastAsia="Times New Roman" w:hAnsi="Times New Roman" w:cs="Times New Roman"/>
          <w:highlight w:val="white"/>
        </w:rPr>
      </w:pPr>
      <w:r>
        <w:rPr>
          <w:rFonts w:ascii="Times New Roman" w:eastAsia="Times New Roman" w:hAnsi="Times New Roman" w:cs="Times New Roman"/>
          <w:i/>
        </w:rPr>
        <w:t>Updated</w:t>
      </w:r>
      <w:r>
        <w:rPr>
          <w:rFonts w:ascii="Times New Roman" w:eastAsia="Times New Roman" w:hAnsi="Times New Roman" w:cs="Times New Roman"/>
          <w:i/>
          <w:highlight w:val="white"/>
        </w:rPr>
        <w:t xml:space="preserve"> 05/24/2021</w:t>
      </w:r>
    </w:p>
    <w:p w:rsidR="00AC3DBD" w:rsidRDefault="00AC3DBD">
      <w:pPr>
        <w:rPr>
          <w:rFonts w:ascii="Times New Roman" w:eastAsia="Times New Roman" w:hAnsi="Times New Roman" w:cs="Times New Roman"/>
        </w:rPr>
      </w:pPr>
    </w:p>
    <w:p w:rsidR="00AC3DBD" w:rsidRDefault="00A01A4A">
      <w:pPr>
        <w:spacing w:after="120"/>
        <w:rPr>
          <w:rFonts w:ascii="Times New Roman" w:eastAsia="Times New Roman" w:hAnsi="Times New Roman" w:cs="Times New Roman"/>
        </w:rPr>
      </w:pPr>
      <w:r>
        <w:rPr>
          <w:noProof/>
        </w:rPr>
        <mc:AlternateContent>
          <mc:Choice Requires="wps">
            <w:drawing>
              <wp:anchor distT="45720" distB="45720" distL="114300" distR="114300" simplePos="0" relativeHeight="251658240" behindDoc="0" locked="0" layoutInCell="1" hidden="0" allowOverlap="1">
                <wp:simplePos x="0" y="0"/>
                <wp:positionH relativeFrom="column">
                  <wp:posOffset>171450</wp:posOffset>
                </wp:positionH>
                <wp:positionV relativeFrom="paragraph">
                  <wp:posOffset>45720</wp:posOffset>
                </wp:positionV>
                <wp:extent cx="5600700" cy="314750"/>
                <wp:effectExtent l="0" t="0" r="0" b="0"/>
                <wp:wrapSquare wrapText="bothSides" distT="45720" distB="45720" distL="114300" distR="114300"/>
                <wp:docPr id="3" name="Rectangle 3"/>
                <wp:cNvGraphicFramePr/>
                <a:graphic xmlns:a="http://schemas.openxmlformats.org/drawingml/2006/main">
                  <a:graphicData uri="http://schemas.microsoft.com/office/word/2010/wordprocessingShape">
                    <wps:wsp>
                      <wps:cNvSpPr/>
                      <wps:spPr>
                        <a:xfrm>
                          <a:off x="2559950" y="3627600"/>
                          <a:ext cx="5739300" cy="304800"/>
                        </a:xfrm>
                        <a:prstGeom prst="rect">
                          <a:avLst/>
                        </a:prstGeom>
                        <a:solidFill>
                          <a:srgbClr val="FFFFFF"/>
                        </a:solidFill>
                        <a:ln w="28575" cap="flat" cmpd="sng">
                          <a:solidFill>
                            <a:srgbClr val="000000"/>
                          </a:solidFill>
                          <a:prstDash val="solid"/>
                          <a:miter lim="800000"/>
                          <a:headEnd type="none" w="sm" len="sm"/>
                          <a:tailEnd type="none" w="sm" len="sm"/>
                        </a:ln>
                      </wps:spPr>
                      <wps:txbx>
                        <w:txbxContent>
                          <w:p w:rsidR="00AC3DBD" w:rsidRDefault="00A01A4A">
                            <w:pPr>
                              <w:jc w:val="center"/>
                              <w:textDirection w:val="btLr"/>
                            </w:pPr>
                            <w:r>
                              <w:rPr>
                                <w:b/>
                                <w:color w:val="000000"/>
                              </w:rPr>
                              <w:t>*** Acknowledgment of Receipt of the MOCC Cosmetology Syllabus ***</w:t>
                            </w:r>
                          </w:p>
                        </w:txbxContent>
                      </wps:txbx>
                      <wps:bodyPr spcFirstLastPara="1" wrap="square" lIns="91425" tIns="45700" rIns="91425" bIns="45700" anchor="t" anchorCtr="0">
                        <a:noAutofit/>
                      </wps:bodyPr>
                    </wps:wsp>
                  </a:graphicData>
                </a:graphic>
              </wp:anchor>
            </w:drawing>
          </mc:Choice>
          <mc:Fallback>
            <w:pict>
              <v:rect id="Rectangle 3" o:spid="_x0000_s1026" style="position:absolute;margin-left:13.5pt;margin-top:3.6pt;width:441pt;height:24.8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" strokeweight="2.25pt">
                <v:stroke startarrowwidth="narrow" startarrowlength="short" endarrowwidth="narrow" endarrowlength="short"/>
                <v:textbox inset="2.53958mm,1.2694mm,2.53958mm,1.2694mm">
                  <w:txbxContent>
                    <w:p w:rsidR="00AC3DBD" w:rsidRDefault="00A01A4A">
                      <w:pPr>
                        <w:jc w:val="center"/>
                        <w:textDirection w:val="btLr"/>
                      </w:pPr>
                      <w:r>
                        <w:rPr>
                          <w:b/>
                          <w:color w:val="000000"/>
                        </w:rPr>
                        <w:t>*** Acknowledgment of Receipt of the MOCC Cosmetology Syllabus ***</w:t>
                      </w:r>
                    </w:p>
                  </w:txbxContent>
                </v:textbox>
                <w10:wrap type="square"/>
              </v:rect>
            </w:pict>
          </mc:Fallback>
        </mc:AlternateContent>
      </w:r>
    </w:p>
    <w:p w:rsidR="00AC3DBD" w:rsidRDefault="00AC3DBD">
      <w:pPr>
        <w:spacing w:after="120"/>
        <w:rPr>
          <w:rFonts w:ascii="Times New Roman" w:eastAsia="Times New Roman" w:hAnsi="Times New Roman" w:cs="Times New Roman"/>
        </w:rPr>
      </w:pPr>
    </w:p>
    <w:p w:rsidR="00AC3DBD" w:rsidRDefault="00AC3DBD">
      <w:pPr>
        <w:spacing w:after="120"/>
        <w:rPr>
          <w:rFonts w:ascii="Times New Roman" w:eastAsia="Times New Roman" w:hAnsi="Times New Roman" w:cs="Times New Roman"/>
        </w:rPr>
      </w:pPr>
    </w:p>
    <w:p w:rsidR="00AC3DBD" w:rsidRDefault="00A01A4A">
      <w:pPr>
        <w:spacing w:after="120"/>
        <w:rPr>
          <w:rFonts w:ascii="Times New Roman" w:eastAsia="Times New Roman" w:hAnsi="Times New Roman" w:cs="Times New Roman"/>
        </w:rPr>
      </w:pPr>
      <w:r>
        <w:rPr>
          <w:rFonts w:ascii="Times New Roman" w:eastAsia="Times New Roman" w:hAnsi="Times New Roman" w:cs="Times New Roman"/>
        </w:rPr>
        <w:t xml:space="preserve">I, _____________________________________ (please print), the parent or guardian of </w:t>
      </w:r>
    </w:p>
    <w:p w:rsidR="00AC3DBD" w:rsidRDefault="00AC3DBD">
      <w:pPr>
        <w:spacing w:after="120"/>
        <w:rPr>
          <w:rFonts w:ascii="Times New Roman" w:eastAsia="Times New Roman" w:hAnsi="Times New Roman" w:cs="Times New Roman"/>
        </w:rPr>
      </w:pPr>
    </w:p>
    <w:p w:rsidR="00AC3DBD" w:rsidRDefault="00A01A4A">
      <w:pPr>
        <w:spacing w:after="120"/>
        <w:rPr>
          <w:rFonts w:ascii="Times New Roman" w:eastAsia="Times New Roman" w:hAnsi="Times New Roman" w:cs="Times New Roman"/>
        </w:rPr>
      </w:pPr>
      <w:r>
        <w:rPr>
          <w:rFonts w:ascii="Times New Roman" w:eastAsia="Times New Roman" w:hAnsi="Times New Roman" w:cs="Times New Roman"/>
        </w:rPr>
        <w:t xml:space="preserve">______________________________________ (please print), acknowledge that I have received </w:t>
      </w:r>
    </w:p>
    <w:p w:rsidR="00AC3DBD" w:rsidRDefault="00AC3DBD">
      <w:pPr>
        <w:spacing w:after="120"/>
        <w:rPr>
          <w:rFonts w:ascii="Times New Roman" w:eastAsia="Times New Roman" w:hAnsi="Times New Roman" w:cs="Times New Roman"/>
        </w:rPr>
      </w:pPr>
    </w:p>
    <w:p w:rsidR="00AC3DBD" w:rsidRDefault="00A01A4A">
      <w:pPr>
        <w:spacing w:after="120"/>
        <w:rPr>
          <w:rFonts w:ascii="Times New Roman" w:eastAsia="Times New Roman" w:hAnsi="Times New Roman" w:cs="Times New Roman"/>
        </w:rPr>
      </w:pPr>
      <w:r>
        <w:rPr>
          <w:rFonts w:ascii="Times New Roman" w:eastAsia="Times New Roman" w:hAnsi="Times New Roman" w:cs="Times New Roman"/>
        </w:rPr>
        <w:t xml:space="preserve">a personal copy of the Mecosta-Osceola Career Center Cosmetology Syllabus. I understand that </w:t>
      </w:r>
    </w:p>
    <w:p w:rsidR="00AC3DBD" w:rsidRDefault="00A01A4A">
      <w:pPr>
        <w:spacing w:after="120"/>
        <w:rPr>
          <w:rFonts w:ascii="Times New Roman" w:eastAsia="Times New Roman" w:hAnsi="Times New Roman" w:cs="Times New Roman"/>
        </w:rPr>
      </w:pPr>
      <w:r>
        <w:rPr>
          <w:rFonts w:ascii="Times New Roman" w:eastAsia="Times New Roman" w:hAnsi="Times New Roman" w:cs="Times New Roman"/>
        </w:rPr>
        <w:t>it is my child’s responsibility to become familiar with this syllabus, a</w:t>
      </w:r>
      <w:r>
        <w:rPr>
          <w:rFonts w:ascii="Times New Roman" w:eastAsia="Times New Roman" w:hAnsi="Times New Roman" w:cs="Times New Roman"/>
        </w:rPr>
        <w:t xml:space="preserve">nd understand that they are </w:t>
      </w:r>
    </w:p>
    <w:p w:rsidR="00AC3DBD" w:rsidRDefault="00A01A4A">
      <w:pPr>
        <w:spacing w:after="120"/>
        <w:rPr>
          <w:rFonts w:ascii="Times New Roman" w:eastAsia="Times New Roman" w:hAnsi="Times New Roman" w:cs="Times New Roman"/>
        </w:rPr>
      </w:pPr>
      <w:r>
        <w:rPr>
          <w:rFonts w:ascii="Times New Roman" w:eastAsia="Times New Roman" w:hAnsi="Times New Roman" w:cs="Times New Roman"/>
        </w:rPr>
        <w:t>expected to follow the rules and procedures contained within the syllabus.</w:t>
      </w:r>
    </w:p>
    <w:p w:rsidR="00AC3DBD" w:rsidRDefault="00A01A4A">
      <w:pPr>
        <w:spacing w:after="120"/>
        <w:rPr>
          <w:rFonts w:ascii="Times New Roman" w:eastAsia="Times New Roman" w:hAnsi="Times New Roman" w:cs="Times New Roman"/>
        </w:rPr>
      </w:pPr>
      <w:r>
        <w:rPr>
          <w:rFonts w:ascii="Times New Roman" w:eastAsia="Times New Roman" w:hAnsi="Times New Roman" w:cs="Times New Roman"/>
        </w:rPr>
        <w:t xml:space="preserve"> </w:t>
      </w:r>
    </w:p>
    <w:p w:rsidR="00AC3DBD" w:rsidRDefault="00A01A4A">
      <w:pPr>
        <w:spacing w:after="120"/>
        <w:rPr>
          <w:rFonts w:ascii="Times New Roman" w:eastAsia="Times New Roman" w:hAnsi="Times New Roman" w:cs="Times New Roman"/>
        </w:rPr>
      </w:pPr>
      <w:r>
        <w:rPr>
          <w:rFonts w:ascii="Times New Roman" w:eastAsia="Times New Roman" w:hAnsi="Times New Roman" w:cs="Times New Roman"/>
        </w:rPr>
        <w:t>The best phone number to reach me by is _______________________________________</w:t>
      </w:r>
    </w:p>
    <w:p w:rsidR="00AC3DBD" w:rsidRDefault="00AC3DBD">
      <w:pPr>
        <w:spacing w:after="120"/>
        <w:rPr>
          <w:rFonts w:ascii="Times New Roman" w:eastAsia="Times New Roman" w:hAnsi="Times New Roman" w:cs="Times New Roman"/>
        </w:rPr>
      </w:pPr>
    </w:p>
    <w:p w:rsidR="00AC3DBD" w:rsidRDefault="00A01A4A">
      <w:pPr>
        <w:spacing w:after="120"/>
        <w:rPr>
          <w:rFonts w:ascii="Times New Roman" w:eastAsia="Times New Roman" w:hAnsi="Times New Roman" w:cs="Times New Roman"/>
        </w:rPr>
      </w:pPr>
      <w:r>
        <w:rPr>
          <w:rFonts w:ascii="Times New Roman" w:eastAsia="Times New Roman" w:hAnsi="Times New Roman" w:cs="Times New Roman"/>
        </w:rPr>
        <w:t>My email address is _________________________________________________</w:t>
      </w:r>
      <w:r>
        <w:rPr>
          <w:rFonts w:ascii="Times New Roman" w:eastAsia="Times New Roman" w:hAnsi="Times New Roman" w:cs="Times New Roman"/>
        </w:rPr>
        <w:t>_______</w:t>
      </w:r>
    </w:p>
    <w:p w:rsidR="00AC3DBD" w:rsidRDefault="00AC3DBD">
      <w:pPr>
        <w:spacing w:after="120"/>
        <w:rPr>
          <w:rFonts w:ascii="Times New Roman" w:eastAsia="Times New Roman" w:hAnsi="Times New Roman" w:cs="Times New Roman"/>
        </w:rPr>
      </w:pPr>
    </w:p>
    <w:p w:rsidR="00AC3DBD" w:rsidRDefault="00A01A4A">
      <w:pPr>
        <w:rPr>
          <w:rFonts w:ascii="Times New Roman" w:eastAsia="Times New Roman" w:hAnsi="Times New Roman" w:cs="Times New Roman"/>
        </w:rPr>
      </w:pPr>
      <w:r>
        <w:rPr>
          <w:rFonts w:ascii="Times New Roman" w:eastAsia="Times New Roman" w:hAnsi="Times New Roman" w:cs="Times New Roman"/>
        </w:rPr>
        <w:t>The best times to reach me are ________________________________________________</w:t>
      </w:r>
    </w:p>
    <w:p w:rsidR="00AC3DBD" w:rsidRDefault="00AC3DBD">
      <w:pPr>
        <w:spacing w:after="120"/>
        <w:rPr>
          <w:rFonts w:ascii="Times New Roman" w:eastAsia="Times New Roman" w:hAnsi="Times New Roman" w:cs="Times New Roman"/>
        </w:rPr>
      </w:pPr>
    </w:p>
    <w:p w:rsidR="00AC3DBD" w:rsidRDefault="00A01A4A">
      <w:pPr>
        <w:spacing w:after="120"/>
        <w:rPr>
          <w:rFonts w:ascii="Times New Roman" w:eastAsia="Times New Roman" w:hAnsi="Times New Roman" w:cs="Times New Roman"/>
        </w:rPr>
      </w:pPr>
      <w:r>
        <w:rPr>
          <w:rFonts w:ascii="Times New Roman" w:eastAsia="Times New Roman" w:hAnsi="Times New Roman" w:cs="Times New Roman"/>
        </w:rPr>
        <w:t xml:space="preserve">I would like to be added to Remind so that I can receive the messages that the instructors send out to the students: </w:t>
      </w:r>
      <w:r>
        <w:rPr>
          <w:rFonts w:ascii="Times New Roman" w:eastAsia="Times New Roman" w:hAnsi="Times New Roman" w:cs="Times New Roman"/>
          <w:sz w:val="28"/>
          <w:szCs w:val="28"/>
        </w:rPr>
        <w:t xml:space="preserve">□ </w:t>
      </w:r>
      <w:r>
        <w:rPr>
          <w:rFonts w:ascii="Times New Roman" w:eastAsia="Times New Roman" w:hAnsi="Times New Roman" w:cs="Times New Roman"/>
        </w:rPr>
        <w:t xml:space="preserve">Yes     </w:t>
      </w:r>
      <w:r>
        <w:rPr>
          <w:rFonts w:ascii="Times New Roman" w:eastAsia="Times New Roman" w:hAnsi="Times New Roman" w:cs="Times New Roman"/>
          <w:sz w:val="28"/>
          <w:szCs w:val="28"/>
        </w:rPr>
        <w:t xml:space="preserve">□ </w:t>
      </w:r>
      <w:r>
        <w:rPr>
          <w:rFonts w:ascii="Times New Roman" w:eastAsia="Times New Roman" w:hAnsi="Times New Roman" w:cs="Times New Roman"/>
        </w:rPr>
        <w:t>No</w:t>
      </w:r>
    </w:p>
    <w:p w:rsidR="00AC3DBD" w:rsidRDefault="00AC3DBD">
      <w:pPr>
        <w:spacing w:after="120"/>
        <w:rPr>
          <w:rFonts w:ascii="Times New Roman" w:eastAsia="Times New Roman" w:hAnsi="Times New Roman" w:cs="Times New Roman"/>
        </w:rPr>
      </w:pPr>
    </w:p>
    <w:p w:rsidR="00AC3DBD" w:rsidRDefault="00A01A4A">
      <w:pPr>
        <w:spacing w:after="120"/>
        <w:rPr>
          <w:rFonts w:ascii="Times New Roman" w:eastAsia="Times New Roman" w:hAnsi="Times New Roman" w:cs="Times New Roman"/>
        </w:rPr>
      </w:pPr>
      <w:r>
        <w:rPr>
          <w:rFonts w:ascii="Times New Roman" w:eastAsia="Times New Roman" w:hAnsi="Times New Roman" w:cs="Times New Roman"/>
        </w:rPr>
        <w:t>At home our internet is:</w:t>
      </w:r>
      <w:r>
        <w:rPr>
          <w:rFonts w:ascii="Times New Roman" w:eastAsia="Times New Roman" w:hAnsi="Times New Roman" w:cs="Times New Roman"/>
          <w:sz w:val="28"/>
          <w:szCs w:val="28"/>
        </w:rPr>
        <w:t xml:space="preserve"> □</w:t>
      </w:r>
      <w:r>
        <w:rPr>
          <w:rFonts w:ascii="Times New Roman" w:eastAsia="Times New Roman" w:hAnsi="Times New Roman" w:cs="Times New Roman"/>
        </w:rPr>
        <w:t xml:space="preserve"> Reliab</w:t>
      </w:r>
      <w:r>
        <w:rPr>
          <w:rFonts w:ascii="Times New Roman" w:eastAsia="Times New Roman" w:hAnsi="Times New Roman" w:cs="Times New Roman"/>
        </w:rPr>
        <w:t xml:space="preserve">le     </w:t>
      </w:r>
      <w:r>
        <w:rPr>
          <w:rFonts w:ascii="Times New Roman" w:eastAsia="Times New Roman" w:hAnsi="Times New Roman" w:cs="Times New Roman"/>
          <w:sz w:val="28"/>
          <w:szCs w:val="28"/>
        </w:rPr>
        <w:t xml:space="preserve">□ </w:t>
      </w:r>
      <w:r>
        <w:rPr>
          <w:rFonts w:ascii="Times New Roman" w:eastAsia="Times New Roman" w:hAnsi="Times New Roman" w:cs="Times New Roman"/>
        </w:rPr>
        <w:t xml:space="preserve">Spotty      </w:t>
      </w:r>
      <w:r>
        <w:rPr>
          <w:rFonts w:ascii="Times New Roman" w:eastAsia="Times New Roman" w:hAnsi="Times New Roman" w:cs="Times New Roman"/>
          <w:sz w:val="28"/>
          <w:szCs w:val="28"/>
        </w:rPr>
        <w:t xml:space="preserve">□ </w:t>
      </w:r>
      <w:r>
        <w:rPr>
          <w:rFonts w:ascii="Times New Roman" w:eastAsia="Times New Roman" w:hAnsi="Times New Roman" w:cs="Times New Roman"/>
        </w:rPr>
        <w:t xml:space="preserve">Unreliable     </w:t>
      </w:r>
      <w:r>
        <w:rPr>
          <w:rFonts w:ascii="Times New Roman" w:eastAsia="Times New Roman" w:hAnsi="Times New Roman" w:cs="Times New Roman"/>
          <w:sz w:val="28"/>
          <w:szCs w:val="28"/>
        </w:rPr>
        <w:t xml:space="preserve">□ </w:t>
      </w:r>
      <w:r>
        <w:rPr>
          <w:rFonts w:ascii="Times New Roman" w:eastAsia="Times New Roman" w:hAnsi="Times New Roman" w:cs="Times New Roman"/>
        </w:rPr>
        <w:t>We do not have internet</w:t>
      </w:r>
    </w:p>
    <w:p w:rsidR="00AC3DBD" w:rsidRDefault="00AC3DBD">
      <w:pPr>
        <w:spacing w:after="120"/>
        <w:rPr>
          <w:rFonts w:ascii="Times New Roman" w:eastAsia="Times New Roman" w:hAnsi="Times New Roman" w:cs="Times New Roman"/>
        </w:rPr>
      </w:pPr>
    </w:p>
    <w:p w:rsidR="00AC3DBD" w:rsidRDefault="00A01A4A">
      <w:pPr>
        <w:spacing w:after="120"/>
        <w:rPr>
          <w:rFonts w:ascii="Times New Roman" w:eastAsia="Times New Roman" w:hAnsi="Times New Roman" w:cs="Times New Roman"/>
        </w:rPr>
      </w:pPr>
      <w:r>
        <w:rPr>
          <w:rFonts w:ascii="Times New Roman" w:eastAsia="Times New Roman" w:hAnsi="Times New Roman" w:cs="Times New Roman"/>
        </w:rPr>
        <w:t xml:space="preserve">We have the following devices to access the internet (mark all that apply): </w:t>
      </w:r>
      <w:r>
        <w:rPr>
          <w:rFonts w:ascii="Times New Roman" w:eastAsia="Times New Roman" w:hAnsi="Times New Roman" w:cs="Times New Roman"/>
          <w:sz w:val="28"/>
          <w:szCs w:val="28"/>
        </w:rPr>
        <w:t xml:space="preserve">□ </w:t>
      </w:r>
      <w:r>
        <w:rPr>
          <w:rFonts w:ascii="Times New Roman" w:eastAsia="Times New Roman" w:hAnsi="Times New Roman" w:cs="Times New Roman"/>
        </w:rPr>
        <w:t>Computer</w:t>
      </w:r>
    </w:p>
    <w:p w:rsidR="00AC3DBD" w:rsidRDefault="00A01A4A">
      <w:pPr>
        <w:spacing w:after="120"/>
        <w:rPr>
          <w:rFonts w:ascii="Times New Roman" w:eastAsia="Times New Roman" w:hAnsi="Times New Roman" w:cs="Times New Roman"/>
        </w:rPr>
      </w:pPr>
      <w:r>
        <w:rPr>
          <w:rFonts w:ascii="Times New Roman" w:eastAsia="Times New Roman" w:hAnsi="Times New Roman" w:cs="Times New Roman"/>
          <w:sz w:val="28"/>
          <w:szCs w:val="28"/>
        </w:rPr>
        <w:t xml:space="preserve">□ </w:t>
      </w:r>
      <w:r>
        <w:rPr>
          <w:rFonts w:ascii="Times New Roman" w:eastAsia="Times New Roman" w:hAnsi="Times New Roman" w:cs="Times New Roman"/>
        </w:rPr>
        <w:t xml:space="preserve">Laptop     </w:t>
      </w:r>
      <w:r>
        <w:rPr>
          <w:rFonts w:ascii="Times New Roman" w:eastAsia="Times New Roman" w:hAnsi="Times New Roman" w:cs="Times New Roman"/>
          <w:sz w:val="28"/>
          <w:szCs w:val="28"/>
        </w:rPr>
        <w:t>□</w:t>
      </w:r>
      <w:r>
        <w:rPr>
          <w:rFonts w:ascii="Times New Roman" w:eastAsia="Times New Roman" w:hAnsi="Times New Roman" w:cs="Times New Roman"/>
        </w:rPr>
        <w:t xml:space="preserve"> Tablet     </w:t>
      </w:r>
      <w:r>
        <w:rPr>
          <w:rFonts w:ascii="Times New Roman" w:eastAsia="Times New Roman" w:hAnsi="Times New Roman" w:cs="Times New Roman"/>
          <w:sz w:val="28"/>
          <w:szCs w:val="28"/>
        </w:rPr>
        <w:t xml:space="preserve">□ </w:t>
      </w:r>
      <w:r>
        <w:rPr>
          <w:rFonts w:ascii="Times New Roman" w:eastAsia="Times New Roman" w:hAnsi="Times New Roman" w:cs="Times New Roman"/>
        </w:rPr>
        <w:t xml:space="preserve">Cell phone     </w:t>
      </w:r>
      <w:r>
        <w:rPr>
          <w:rFonts w:ascii="Times New Roman" w:eastAsia="Times New Roman" w:hAnsi="Times New Roman" w:cs="Times New Roman"/>
          <w:sz w:val="28"/>
          <w:szCs w:val="28"/>
        </w:rPr>
        <w:t xml:space="preserve">□ </w:t>
      </w:r>
      <w:r>
        <w:rPr>
          <w:rFonts w:ascii="Times New Roman" w:eastAsia="Times New Roman" w:hAnsi="Times New Roman" w:cs="Times New Roman"/>
        </w:rPr>
        <w:t>We do not have a device to access internet</w:t>
      </w:r>
    </w:p>
    <w:p w:rsidR="00AC3DBD" w:rsidRDefault="00AC3DBD">
      <w:pPr>
        <w:spacing w:after="120"/>
        <w:rPr>
          <w:rFonts w:ascii="Times New Roman" w:eastAsia="Times New Roman" w:hAnsi="Times New Roman" w:cs="Times New Roman"/>
        </w:rPr>
      </w:pPr>
    </w:p>
    <w:p w:rsidR="00AC3DBD" w:rsidRDefault="00A01A4A">
      <w:pPr>
        <w:spacing w:after="120"/>
        <w:rPr>
          <w:rFonts w:ascii="Times New Roman" w:eastAsia="Times New Roman" w:hAnsi="Times New Roman" w:cs="Times New Roman"/>
        </w:rPr>
      </w:pPr>
      <w:r>
        <w:rPr>
          <w:rFonts w:ascii="Times New Roman" w:eastAsia="Times New Roman" w:hAnsi="Times New Roman" w:cs="Times New Roman"/>
        </w:rPr>
        <w:t>The state of Mi</w:t>
      </w:r>
      <w:r>
        <w:rPr>
          <w:rFonts w:ascii="Times New Roman" w:eastAsia="Times New Roman" w:hAnsi="Times New Roman" w:cs="Times New Roman"/>
        </w:rPr>
        <w:t xml:space="preserve">chigan requires a Cosmetology student to earn 1500 hours in order to apply for </w:t>
      </w:r>
    </w:p>
    <w:p w:rsidR="00AC3DBD" w:rsidRDefault="00A01A4A">
      <w:pPr>
        <w:spacing w:after="120"/>
        <w:rPr>
          <w:rFonts w:ascii="Times New Roman" w:eastAsia="Times New Roman" w:hAnsi="Times New Roman" w:cs="Times New Roman"/>
        </w:rPr>
      </w:pPr>
      <w:r>
        <w:rPr>
          <w:rFonts w:ascii="Times New Roman" w:eastAsia="Times New Roman" w:hAnsi="Times New Roman" w:cs="Times New Roman"/>
        </w:rPr>
        <w:t xml:space="preserve">their license. In the case that we need to resume virtual learning the Cosmetology Program will </w:t>
      </w:r>
    </w:p>
    <w:p w:rsidR="00AC3DBD" w:rsidRDefault="00A01A4A">
      <w:pPr>
        <w:spacing w:after="120"/>
        <w:rPr>
          <w:rFonts w:ascii="Times New Roman" w:eastAsia="Times New Roman" w:hAnsi="Times New Roman" w:cs="Times New Roman"/>
        </w:rPr>
      </w:pPr>
      <w:r>
        <w:rPr>
          <w:rFonts w:ascii="Times New Roman" w:eastAsia="Times New Roman" w:hAnsi="Times New Roman" w:cs="Times New Roman"/>
        </w:rPr>
        <w:t>spend two hours per day meeting through Zoom:</w:t>
      </w:r>
    </w:p>
    <w:p w:rsidR="00AC3DBD" w:rsidRDefault="00A01A4A">
      <w:pPr>
        <w:spacing w:after="120"/>
        <w:rPr>
          <w:rFonts w:ascii="Times New Roman" w:eastAsia="Times New Roman" w:hAnsi="Times New Roman" w:cs="Times New Roman"/>
        </w:rPr>
      </w:pPr>
      <w:r>
        <w:rPr>
          <w:rFonts w:ascii="Times New Roman" w:eastAsia="Times New Roman" w:hAnsi="Times New Roman" w:cs="Times New Roman"/>
        </w:rPr>
        <w:lastRenderedPageBreak/>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rPr>
        <w:t>This would be possible for you</w:t>
      </w:r>
      <w:r>
        <w:rPr>
          <w:rFonts w:ascii="Times New Roman" w:eastAsia="Times New Roman" w:hAnsi="Times New Roman" w:cs="Times New Roman"/>
        </w:rPr>
        <w:t xml:space="preserve">r child.           </w:t>
      </w:r>
      <w:r>
        <w:rPr>
          <w:rFonts w:ascii="Times New Roman" w:eastAsia="Times New Roman" w:hAnsi="Times New Roman" w:cs="Times New Roman"/>
          <w:sz w:val="28"/>
          <w:szCs w:val="28"/>
        </w:rPr>
        <w:t xml:space="preserve">□ </w:t>
      </w:r>
      <w:r>
        <w:rPr>
          <w:rFonts w:ascii="Times New Roman" w:eastAsia="Times New Roman" w:hAnsi="Times New Roman" w:cs="Times New Roman"/>
        </w:rPr>
        <w:t>This would not be possible for your child.</w:t>
      </w:r>
    </w:p>
    <w:p w:rsidR="00AC3DBD" w:rsidRDefault="00AC3DBD">
      <w:pPr>
        <w:spacing w:after="120"/>
        <w:rPr>
          <w:rFonts w:ascii="Times New Roman" w:eastAsia="Times New Roman" w:hAnsi="Times New Roman" w:cs="Times New Roman"/>
        </w:rPr>
      </w:pPr>
    </w:p>
    <w:p w:rsidR="00AC3DBD" w:rsidRDefault="00AC3DBD">
      <w:pPr>
        <w:spacing w:after="120"/>
        <w:rPr>
          <w:rFonts w:ascii="Times New Roman" w:eastAsia="Times New Roman" w:hAnsi="Times New Roman" w:cs="Times New Roman"/>
          <w:b/>
        </w:rPr>
      </w:pPr>
    </w:p>
    <w:p w:rsidR="00AC3DBD" w:rsidRDefault="00AC3DBD">
      <w:pPr>
        <w:spacing w:after="120"/>
        <w:rPr>
          <w:rFonts w:ascii="Times New Roman" w:eastAsia="Times New Roman" w:hAnsi="Times New Roman" w:cs="Times New Roman"/>
          <w:b/>
        </w:rPr>
      </w:pPr>
    </w:p>
    <w:p w:rsidR="00AC3DBD" w:rsidRDefault="00AC3DBD">
      <w:pPr>
        <w:spacing w:after="120"/>
        <w:rPr>
          <w:rFonts w:ascii="Times New Roman" w:eastAsia="Times New Roman" w:hAnsi="Times New Roman" w:cs="Times New Roman"/>
          <w:b/>
        </w:rPr>
      </w:pPr>
    </w:p>
    <w:p w:rsidR="00AC3DBD" w:rsidRDefault="00A01A4A">
      <w:pPr>
        <w:spacing w:after="120"/>
        <w:rPr>
          <w:rFonts w:ascii="Times New Roman" w:eastAsia="Times New Roman" w:hAnsi="Times New Roman" w:cs="Times New Roman"/>
          <w:b/>
        </w:rPr>
      </w:pPr>
      <w:r>
        <w:rPr>
          <w:rFonts w:ascii="Times New Roman" w:eastAsia="Times New Roman" w:hAnsi="Times New Roman" w:cs="Times New Roman"/>
          <w:b/>
        </w:rPr>
        <w:t>Parents please initial in the boxes below.</w:t>
      </w:r>
    </w:p>
    <w:p w:rsidR="00AC3DBD" w:rsidRDefault="00A01A4A">
      <w:pPr>
        <w:rPr>
          <w:rFonts w:ascii="Times New Roman" w:eastAsia="Times New Roman" w:hAnsi="Times New Roman" w:cs="Times New Roman"/>
        </w:rPr>
      </w:pPr>
      <w:r>
        <w:rPr>
          <w:rFonts w:ascii="Times New Roman" w:eastAsia="Times New Roman" w:hAnsi="Times New Roman" w:cs="Times New Roman"/>
          <w:sz w:val="100"/>
          <w:szCs w:val="100"/>
        </w:rPr>
        <w:t>□</w:t>
      </w:r>
      <w:r>
        <w:rPr>
          <w:rFonts w:ascii="Times New Roman" w:eastAsia="Times New Roman" w:hAnsi="Times New Roman" w:cs="Times New Roman"/>
          <w:sz w:val="28"/>
          <w:szCs w:val="28"/>
        </w:rPr>
        <w:t xml:space="preserve">   </w:t>
      </w:r>
      <w:r>
        <w:rPr>
          <w:rFonts w:ascii="Times New Roman" w:eastAsia="Times New Roman" w:hAnsi="Times New Roman" w:cs="Times New Roman"/>
        </w:rPr>
        <w:t xml:space="preserve">I acknowledge that in order for my child to take any part of their kit home that a $100.00  </w:t>
      </w:r>
    </w:p>
    <w:p w:rsidR="00AC3DBD" w:rsidRDefault="00A01A4A">
      <w:pPr>
        <w:rPr>
          <w:rFonts w:ascii="Times New Roman" w:eastAsia="Times New Roman" w:hAnsi="Times New Roman" w:cs="Times New Roman"/>
        </w:rPr>
      </w:pPr>
      <w:r>
        <w:rPr>
          <w:rFonts w:ascii="Times New Roman" w:eastAsia="Times New Roman" w:hAnsi="Times New Roman" w:cs="Times New Roman"/>
        </w:rPr>
        <w:t xml:space="preserve">             deposit will have to be paid. </w:t>
      </w:r>
    </w:p>
    <w:p w:rsidR="00AC3DBD" w:rsidRDefault="00A01A4A">
      <w:pPr>
        <w:rPr>
          <w:rFonts w:ascii="Times New Roman" w:eastAsia="Times New Roman" w:hAnsi="Times New Roman" w:cs="Times New Roman"/>
        </w:rPr>
      </w:pPr>
      <w:r>
        <w:rPr>
          <w:rFonts w:ascii="Times New Roman" w:eastAsia="Times New Roman" w:hAnsi="Times New Roman" w:cs="Times New Roman"/>
          <w:sz w:val="100"/>
          <w:szCs w:val="100"/>
        </w:rPr>
        <w:t>□</w:t>
      </w:r>
      <w:r>
        <w:rPr>
          <w:rFonts w:ascii="Times New Roman" w:eastAsia="Times New Roman" w:hAnsi="Times New Roman" w:cs="Times New Roman"/>
          <w:sz w:val="84"/>
          <w:szCs w:val="84"/>
        </w:rPr>
        <w:t xml:space="preserve"> </w:t>
      </w:r>
      <w:r>
        <w:rPr>
          <w:rFonts w:ascii="Times New Roman" w:eastAsia="Times New Roman" w:hAnsi="Times New Roman" w:cs="Times New Roman"/>
        </w:rPr>
        <w:t xml:space="preserve">I acknowledge that for my child to complete their 13th year of Cosmetology tuition will  </w:t>
      </w:r>
    </w:p>
    <w:p w:rsidR="00AC3DBD" w:rsidRDefault="00A01A4A">
      <w:pPr>
        <w:rPr>
          <w:rFonts w:ascii="Times New Roman" w:eastAsia="Times New Roman" w:hAnsi="Times New Roman" w:cs="Times New Roman"/>
        </w:rPr>
      </w:pPr>
      <w:r>
        <w:rPr>
          <w:rFonts w:ascii="Times New Roman" w:eastAsia="Times New Roman" w:hAnsi="Times New Roman" w:cs="Times New Roman"/>
        </w:rPr>
        <w:t xml:space="preserve">             have to be paid. (See contract for more details)</w:t>
      </w:r>
    </w:p>
    <w:p w:rsidR="00AC3DBD" w:rsidRDefault="00AC3DBD">
      <w:pPr>
        <w:rPr>
          <w:rFonts w:ascii="Times New Roman" w:eastAsia="Times New Roman" w:hAnsi="Times New Roman" w:cs="Times New Roman"/>
        </w:rPr>
      </w:pPr>
    </w:p>
    <w:p w:rsidR="00AC3DBD" w:rsidRDefault="00A01A4A">
      <w:pPr>
        <w:spacing w:after="120"/>
        <w:rPr>
          <w:rFonts w:ascii="Times New Roman" w:eastAsia="Times New Roman" w:hAnsi="Times New Roman" w:cs="Times New Roman"/>
          <w:b/>
        </w:rPr>
      </w:pPr>
      <w:r>
        <w:rPr>
          <w:rFonts w:ascii="Times New Roman" w:eastAsia="Times New Roman" w:hAnsi="Times New Roman" w:cs="Times New Roman"/>
          <w:b/>
        </w:rPr>
        <w:t>Students please initial in the boxes below.</w:t>
      </w:r>
    </w:p>
    <w:p w:rsidR="00AC3DBD" w:rsidRDefault="00A01A4A">
      <w:pPr>
        <w:rPr>
          <w:rFonts w:ascii="Times New Roman" w:eastAsia="Times New Roman" w:hAnsi="Times New Roman" w:cs="Times New Roman"/>
        </w:rPr>
      </w:pPr>
      <w:r>
        <w:rPr>
          <w:rFonts w:ascii="Times New Roman" w:eastAsia="Times New Roman" w:hAnsi="Times New Roman" w:cs="Times New Roman"/>
          <w:sz w:val="100"/>
          <w:szCs w:val="100"/>
        </w:rPr>
        <w:t>□</w:t>
      </w:r>
      <w:r>
        <w:rPr>
          <w:rFonts w:ascii="Times New Roman" w:eastAsia="Times New Roman" w:hAnsi="Times New Roman" w:cs="Times New Roman"/>
          <w:sz w:val="28"/>
          <w:szCs w:val="28"/>
        </w:rPr>
        <w:t xml:space="preserve">   </w:t>
      </w:r>
      <w:r>
        <w:rPr>
          <w:rFonts w:ascii="Times New Roman" w:eastAsia="Times New Roman" w:hAnsi="Times New Roman" w:cs="Times New Roman"/>
        </w:rPr>
        <w:t>I acknowledge that in order me to take any part of my k</w:t>
      </w:r>
      <w:r>
        <w:rPr>
          <w:rFonts w:ascii="Times New Roman" w:eastAsia="Times New Roman" w:hAnsi="Times New Roman" w:cs="Times New Roman"/>
        </w:rPr>
        <w:t xml:space="preserve">it home that a $100.00  </w:t>
      </w:r>
    </w:p>
    <w:p w:rsidR="00AC3DBD" w:rsidRDefault="00A01A4A">
      <w:pPr>
        <w:rPr>
          <w:rFonts w:ascii="Times New Roman" w:eastAsia="Times New Roman" w:hAnsi="Times New Roman" w:cs="Times New Roman"/>
        </w:rPr>
      </w:pPr>
      <w:r>
        <w:rPr>
          <w:rFonts w:ascii="Times New Roman" w:eastAsia="Times New Roman" w:hAnsi="Times New Roman" w:cs="Times New Roman"/>
        </w:rPr>
        <w:t xml:space="preserve">             deposit will have to be paid. </w:t>
      </w:r>
    </w:p>
    <w:p w:rsidR="00AC3DBD" w:rsidRDefault="00A01A4A">
      <w:pPr>
        <w:rPr>
          <w:rFonts w:ascii="Times New Roman" w:eastAsia="Times New Roman" w:hAnsi="Times New Roman" w:cs="Times New Roman"/>
        </w:rPr>
      </w:pPr>
      <w:r>
        <w:rPr>
          <w:rFonts w:ascii="Times New Roman" w:eastAsia="Times New Roman" w:hAnsi="Times New Roman" w:cs="Times New Roman"/>
          <w:sz w:val="100"/>
          <w:szCs w:val="100"/>
        </w:rPr>
        <w:t>□</w:t>
      </w:r>
      <w:r>
        <w:rPr>
          <w:rFonts w:ascii="Times New Roman" w:eastAsia="Times New Roman" w:hAnsi="Times New Roman" w:cs="Times New Roman"/>
          <w:sz w:val="84"/>
          <w:szCs w:val="84"/>
        </w:rPr>
        <w:t xml:space="preserve"> </w:t>
      </w:r>
      <w:r>
        <w:rPr>
          <w:rFonts w:ascii="Times New Roman" w:eastAsia="Times New Roman" w:hAnsi="Times New Roman" w:cs="Times New Roman"/>
        </w:rPr>
        <w:t xml:space="preserve">I acknowledge that for me to complete my 13th year of Cosmetology tuition will  </w:t>
      </w:r>
    </w:p>
    <w:p w:rsidR="00AC3DBD" w:rsidRDefault="00A01A4A">
      <w:pPr>
        <w:rPr>
          <w:rFonts w:ascii="Times New Roman" w:eastAsia="Times New Roman" w:hAnsi="Times New Roman" w:cs="Times New Roman"/>
        </w:rPr>
      </w:pPr>
      <w:r>
        <w:rPr>
          <w:rFonts w:ascii="Times New Roman" w:eastAsia="Times New Roman" w:hAnsi="Times New Roman" w:cs="Times New Roman"/>
        </w:rPr>
        <w:t xml:space="preserve">             have to be paid. (See contract for more details.)</w:t>
      </w:r>
    </w:p>
    <w:p w:rsidR="00AC3DBD" w:rsidRDefault="00AC3DBD">
      <w:pPr>
        <w:rPr>
          <w:rFonts w:ascii="Times New Roman" w:eastAsia="Times New Roman" w:hAnsi="Times New Roman" w:cs="Times New Roman"/>
        </w:rPr>
      </w:pPr>
    </w:p>
    <w:p w:rsidR="00AC3DBD" w:rsidRDefault="00AC3DBD">
      <w:pPr>
        <w:rPr>
          <w:rFonts w:ascii="Times New Roman" w:eastAsia="Times New Roman" w:hAnsi="Times New Roman" w:cs="Times New Roman"/>
        </w:rPr>
      </w:pPr>
    </w:p>
    <w:p w:rsidR="00AC3DBD" w:rsidRDefault="00AC3DBD">
      <w:pPr>
        <w:spacing w:after="120"/>
        <w:rPr>
          <w:rFonts w:ascii="Times New Roman" w:eastAsia="Times New Roman" w:hAnsi="Times New Roman" w:cs="Times New Roman"/>
        </w:rPr>
      </w:pPr>
    </w:p>
    <w:p w:rsidR="00AC3DBD" w:rsidRDefault="00AC3DBD">
      <w:pPr>
        <w:spacing w:after="120"/>
        <w:rPr>
          <w:rFonts w:ascii="Times New Roman" w:eastAsia="Times New Roman" w:hAnsi="Times New Roman" w:cs="Times New Roman"/>
        </w:rPr>
      </w:pPr>
    </w:p>
    <w:p w:rsidR="00AC3DBD" w:rsidRDefault="00AC3DBD">
      <w:pPr>
        <w:spacing w:after="120"/>
        <w:rPr>
          <w:rFonts w:ascii="Times New Roman" w:eastAsia="Times New Roman" w:hAnsi="Times New Roman" w:cs="Times New Roman"/>
        </w:rPr>
      </w:pPr>
    </w:p>
    <w:p w:rsidR="00AC3DBD" w:rsidRDefault="00AC3DBD">
      <w:pPr>
        <w:spacing w:after="120"/>
        <w:rPr>
          <w:rFonts w:ascii="Times New Roman" w:eastAsia="Times New Roman" w:hAnsi="Times New Roman" w:cs="Times New Roman"/>
        </w:rPr>
      </w:pPr>
    </w:p>
    <w:p w:rsidR="00AC3DBD" w:rsidRDefault="00AC3DBD">
      <w:pPr>
        <w:rPr>
          <w:rFonts w:ascii="Times New Roman" w:eastAsia="Times New Roman" w:hAnsi="Times New Roman" w:cs="Times New Roman"/>
        </w:rPr>
      </w:pPr>
    </w:p>
    <w:p w:rsidR="00AC3DBD" w:rsidRDefault="00A01A4A">
      <w:pPr>
        <w:tabs>
          <w:tab w:val="left" w:pos="6090"/>
        </w:tabs>
        <w:spacing w:after="120"/>
        <w:rPr>
          <w:rFonts w:ascii="Times New Roman" w:eastAsia="Times New Roman" w:hAnsi="Times New Roman" w:cs="Times New Roman"/>
        </w:rPr>
      </w:pPr>
      <w:r>
        <w:rPr>
          <w:rFonts w:ascii="Times New Roman" w:eastAsia="Times New Roman" w:hAnsi="Times New Roman" w:cs="Times New Roman"/>
          <w:noProof/>
        </w:rPr>
        <mc:AlternateContent>
          <mc:Choice Requires="wpg">
            <w:drawing>
              <wp:inline distT="0" distB="0" distL="0" distR="0">
                <wp:extent cx="5511800" cy="50800"/>
                <wp:effectExtent l="0" t="0" r="0" b="0"/>
                <wp:docPr id="1" name="Freeform: Shape 1"/>
                <wp:cNvGraphicFramePr/>
                <a:graphic xmlns:a="http://schemas.openxmlformats.org/drawingml/2006/main">
                  <a:graphicData uri="http://schemas.microsoft.com/office/word/2010/wordprocessingShape">
                    <wps:wsp>
                      <wps:cNvSpPr/>
                      <wps:spPr>
                        <a:xfrm>
                          <a:off x="2593275" y="3757141"/>
                          <a:ext cx="5505450" cy="45719"/>
                        </a:xfrm>
                        <a:custGeom>
                          <a:avLst/>
                          <a:gdLst/>
                          <a:ahLst/>
                          <a:cxnLst/>
                          <a:rect l="l" t="t" r="r" b="b"/>
                          <a:pathLst>
                            <a:path w="120000" h="120000" extrusionOk="0">
                              <a:moveTo>
                                <a:pt x="0" y="0"/>
                              </a:moveTo>
                              <a:lnTo>
                                <a:pt x="1200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511800" cy="50800"/>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511800" cy="50800"/>
                        </a:xfrm>
                        <a:prstGeom prst="rect"/>
                        <a:ln/>
                      </pic:spPr>
                    </pic:pic>
                  </a:graphicData>
                </a:graphic>
              </wp:inline>
            </w:drawing>
          </mc:Fallback>
        </mc:AlternateContent>
      </w:r>
    </w:p>
    <w:p w:rsidR="00AC3DBD" w:rsidRDefault="00A01A4A">
      <w:pPr>
        <w:spacing w:after="120"/>
        <w:rPr>
          <w:rFonts w:ascii="Times New Roman" w:eastAsia="Times New Roman" w:hAnsi="Times New Roman" w:cs="Times New Roman"/>
          <w:i/>
        </w:rPr>
      </w:pPr>
      <w:r>
        <w:rPr>
          <w:rFonts w:ascii="Times New Roman" w:eastAsia="Times New Roman" w:hAnsi="Times New Roman" w:cs="Times New Roman"/>
          <w:i/>
        </w:rPr>
        <w:t xml:space="preserve">Parent or Guardian Signature    </w:t>
      </w:r>
      <w:r>
        <w:rPr>
          <w:rFonts w:ascii="Times New Roman" w:eastAsia="Times New Roman" w:hAnsi="Times New Roman" w:cs="Times New Roman"/>
          <w:i/>
        </w:rPr>
        <w:t xml:space="preserve">                                                                                    Date        </w:t>
      </w:r>
    </w:p>
    <w:p w:rsidR="00AC3DBD" w:rsidRDefault="00AC3DBD">
      <w:pPr>
        <w:spacing w:after="120"/>
        <w:rPr>
          <w:rFonts w:ascii="Times New Roman" w:eastAsia="Times New Roman" w:hAnsi="Times New Roman" w:cs="Times New Roman"/>
          <w:i/>
        </w:rPr>
      </w:pPr>
    </w:p>
    <w:p w:rsidR="00AC3DBD" w:rsidRDefault="00A01A4A">
      <w:pPr>
        <w:spacing w:after="120"/>
        <w:rPr>
          <w:rFonts w:ascii="Times New Roman" w:eastAsia="Times New Roman" w:hAnsi="Times New Roman" w:cs="Times New Roman"/>
          <w:i/>
        </w:rPr>
      </w:pPr>
      <w:r>
        <w:rPr>
          <w:rFonts w:ascii="Times New Roman" w:eastAsia="Times New Roman" w:hAnsi="Times New Roman" w:cs="Times New Roman"/>
          <w:i/>
        </w:rPr>
        <w:t xml:space="preserve">                           </w:t>
      </w:r>
    </w:p>
    <w:p w:rsidR="00AC3DBD" w:rsidRDefault="00A01A4A">
      <w:pPr>
        <w:rPr>
          <w:rFonts w:ascii="Times New Roman" w:eastAsia="Times New Roman" w:hAnsi="Times New Roman" w:cs="Times New Roman"/>
          <w:i/>
        </w:rPr>
      </w:pPr>
      <w:r>
        <w:rPr>
          <w:rFonts w:ascii="Times New Roman" w:eastAsia="Times New Roman" w:hAnsi="Times New Roman" w:cs="Times New Roman"/>
          <w:noProof/>
        </w:rPr>
        <mc:AlternateContent>
          <mc:Choice Requires="wpg">
            <w:drawing>
              <wp:inline distT="0" distB="0" distL="0" distR="0">
                <wp:extent cx="5511800" cy="50800"/>
                <wp:effectExtent l="0" t="0" r="0" b="0"/>
                <wp:docPr id="2" name="Freeform: Shape 2"/>
                <wp:cNvGraphicFramePr/>
                <a:graphic xmlns:a="http://schemas.openxmlformats.org/drawingml/2006/main">
                  <a:graphicData uri="http://schemas.microsoft.com/office/word/2010/wordprocessingShape">
                    <wps:wsp>
                      <wps:cNvSpPr/>
                      <wps:spPr>
                        <a:xfrm>
                          <a:off x="2593275" y="3757141"/>
                          <a:ext cx="5505450" cy="45719"/>
                        </a:xfrm>
                        <a:custGeom>
                          <a:avLst/>
                          <a:gdLst/>
                          <a:ahLst/>
                          <a:cxnLst/>
                          <a:rect l="l" t="t" r="r" b="b"/>
                          <a:pathLst>
                            <a:path w="120000" h="120000" extrusionOk="0">
                              <a:moveTo>
                                <a:pt x="0" y="0"/>
                              </a:moveTo>
                              <a:lnTo>
                                <a:pt x="1200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511800" cy="50800"/>
                <wp:effectExtent b="0" l="0" r="0" t="0"/>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511800" cy="50800"/>
                        </a:xfrm>
                        <a:prstGeom prst="rect"/>
                        <a:ln/>
                      </pic:spPr>
                    </pic:pic>
                  </a:graphicData>
                </a:graphic>
              </wp:inline>
            </w:drawing>
          </mc:Fallback>
        </mc:AlternateContent>
      </w:r>
    </w:p>
    <w:p w:rsidR="00AC3DBD" w:rsidRDefault="00A01A4A">
      <w:pPr>
        <w:spacing w:after="120"/>
        <w:rPr>
          <w:rFonts w:ascii="Times New Roman" w:eastAsia="Times New Roman" w:hAnsi="Times New Roman" w:cs="Times New Roman"/>
        </w:rPr>
      </w:pPr>
      <w:r>
        <w:rPr>
          <w:rFonts w:ascii="Times New Roman" w:eastAsia="Times New Roman" w:hAnsi="Times New Roman" w:cs="Times New Roman"/>
          <w:i/>
        </w:rPr>
        <w:t>Student Signature                                                                                                            Dat</w:t>
      </w:r>
      <w:r>
        <w:rPr>
          <w:rFonts w:ascii="Times New Roman" w:eastAsia="Times New Roman" w:hAnsi="Times New Roman" w:cs="Times New Roman"/>
          <w:i/>
        </w:rPr>
        <w:t>e</w:t>
      </w:r>
    </w:p>
    <w:sectPr w:rsidR="00AC3DBD">
      <w:headerReference w:type="default" r:id="rId9"/>
      <w:headerReference w:type="first" r:id="rId10"/>
      <w:pgSz w:w="12240" w:h="15840"/>
      <w:pgMar w:top="1008" w:right="1440" w:bottom="72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1A4A" w:rsidRDefault="00A01A4A">
      <w:r>
        <w:separator/>
      </w:r>
    </w:p>
  </w:endnote>
  <w:endnote w:type="continuationSeparator" w:id="0">
    <w:p w:rsidR="00A01A4A" w:rsidRDefault="00A01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1A4A" w:rsidRDefault="00A01A4A">
      <w:r>
        <w:separator/>
      </w:r>
    </w:p>
  </w:footnote>
  <w:footnote w:type="continuationSeparator" w:id="0">
    <w:p w:rsidR="00A01A4A" w:rsidRDefault="00A01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DBD" w:rsidRDefault="00AC3DBD">
    <w:pPr>
      <w:jc w:val="center"/>
    </w:pPr>
  </w:p>
  <w:p w:rsidR="00AC3DBD" w:rsidRDefault="00AC3DBD">
    <w:pPr>
      <w:jc w:val="center"/>
    </w:pPr>
  </w:p>
  <w:p w:rsidR="00AC3DBD" w:rsidRDefault="00AC3DBD">
    <w:pPr>
      <w:jc w:val="center"/>
    </w:pPr>
  </w:p>
  <w:p w:rsidR="00AC3DBD" w:rsidRDefault="00AC3DBD">
    <w:pPr>
      <w:jc w:val="center"/>
    </w:pPr>
  </w:p>
  <w:p w:rsidR="00AC3DBD" w:rsidRDefault="00AC3DB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DBD" w:rsidRDefault="00AC3DBD">
    <w:pPr>
      <w:jc w:val="center"/>
    </w:pPr>
  </w:p>
  <w:p w:rsidR="00AC3DBD" w:rsidRDefault="00AC3DBD">
    <w:pPr>
      <w:jc w:val="center"/>
    </w:pPr>
  </w:p>
  <w:p w:rsidR="00AC3DBD" w:rsidRDefault="00AC3DBD">
    <w:pPr>
      <w:jc w:val="center"/>
    </w:pPr>
  </w:p>
  <w:p w:rsidR="00AC3DBD" w:rsidRDefault="00A01A4A">
    <w:pPr>
      <w:jc w:val="center"/>
    </w:pPr>
    <w:r>
      <w:rPr>
        <w:rFonts w:ascii="Times" w:eastAsia="Times" w:hAnsi="Times" w:cs="Times"/>
        <w:b/>
      </w:rPr>
      <w:t>Mecosta-Osceola Career Center</w:t>
    </w:r>
  </w:p>
  <w:p w:rsidR="00AC3DBD" w:rsidRDefault="00A01A4A">
    <w:pPr>
      <w:ind w:right="-270"/>
      <w:jc w:val="center"/>
    </w:pPr>
    <w:r>
      <w:rPr>
        <w:rFonts w:ascii="Times" w:eastAsia="Times" w:hAnsi="Times" w:cs="Times"/>
        <w:b/>
        <w:i/>
      </w:rPr>
      <w:t>“Supporting Schools and Student Achievement"</w:t>
    </w:r>
  </w:p>
  <w:p w:rsidR="00AC3DBD" w:rsidRDefault="00A01A4A">
    <w:pPr>
      <w:jc w:val="center"/>
    </w:pPr>
    <w:r>
      <w:rPr>
        <w:rFonts w:ascii="Times" w:eastAsia="Times" w:hAnsi="Times" w:cs="Times"/>
      </w:rPr>
      <w:t>Cosmetology 2021-22 Course Syllabus</w:t>
    </w:r>
  </w:p>
  <w:p w:rsidR="00AC3DBD" w:rsidRDefault="00A01A4A">
    <w:pPr>
      <w:jc w:val="center"/>
      <w:rPr>
        <w:rFonts w:ascii="Times" w:eastAsia="Times" w:hAnsi="Times" w:cs="Times"/>
      </w:rPr>
    </w:pPr>
    <w:r>
      <w:rPr>
        <w:rFonts w:ascii="Times" w:eastAsia="Times" w:hAnsi="Times" w:cs="Times"/>
      </w:rPr>
      <w:t>CIP Code: 12.0400</w:t>
    </w:r>
  </w:p>
  <w:p w:rsidR="00AC3DBD" w:rsidRDefault="00AC3DBD">
    <w:pPr>
      <w:jc w:val="center"/>
      <w:rPr>
        <w:rFonts w:ascii="Times" w:eastAsia="Times" w:hAnsi="Times" w:cs="Tim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13088"/>
    <w:multiLevelType w:val="multilevel"/>
    <w:tmpl w:val="0E7280CA"/>
    <w:lvl w:ilvl="0">
      <w:start w:val="1"/>
      <w:numFmt w:val="upperRoman"/>
      <w:lvlText w:val="%1."/>
      <w:lvlJc w:val="left"/>
      <w:pPr>
        <w:ind w:left="108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33091570"/>
    <w:multiLevelType w:val="multilevel"/>
    <w:tmpl w:val="2AC04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4C34863"/>
    <w:multiLevelType w:val="multilevel"/>
    <w:tmpl w:val="8DAEC5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DBD"/>
    <w:rsid w:val="00123957"/>
    <w:rsid w:val="00A01A4A"/>
    <w:rsid w:val="00AC3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AC51E"/>
  <w15:docId w15:val="{60735BDA-9230-4C11-890C-DD7B54EB1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Times New Roman" w:eastAsia="Times New Roman" w:hAnsi="Times New Roman" w:cs="Times New Roman"/>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3696</Words>
  <Characters>21070</Characters>
  <Application>Microsoft Office Word</Application>
  <DocSecurity>0</DocSecurity>
  <Lines>175</Lines>
  <Paragraphs>49</Paragraphs>
  <ScaleCrop>false</ScaleCrop>
  <Company/>
  <LinksUpToDate>false</LinksUpToDate>
  <CharactersWithSpaces>24717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Holly Kage</cp:lastModifiedBy>
  <cp:revision>3</cp:revision>
  <dcterms:created xsi:type="dcterms:W3CDTF">2022-03-11T19:15:00Z</dcterms:created>
  <dcterms:modified xsi:type="dcterms:W3CDTF">2022-03-11T19:17:00Z</dcterms:modified>
</cp:coreProperties>
</file>